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D7" w:rsidRPr="00EA79E9" w:rsidRDefault="007615D7" w:rsidP="009D1E4E">
      <w:pPr>
        <w:spacing w:line="240" w:lineRule="auto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:rsidR="007615D7" w:rsidRPr="00EA79E9" w:rsidRDefault="007615D7" w:rsidP="00443378">
      <w:pPr>
        <w:spacing w:line="240" w:lineRule="auto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proofErr w:type="gramStart"/>
      <w:r w:rsidRPr="00EA79E9">
        <w:rPr>
          <w:rFonts w:eastAsia="標楷體"/>
          <w:color w:val="000000"/>
          <w:sz w:val="28"/>
        </w:rPr>
        <w:t>10</w:t>
      </w:r>
      <w:r w:rsidR="00834870">
        <w:rPr>
          <w:rFonts w:eastAsia="標楷體" w:hint="eastAsia"/>
          <w:color w:val="000000"/>
          <w:sz w:val="28"/>
        </w:rPr>
        <w:t>8</w:t>
      </w:r>
      <w:proofErr w:type="gramEnd"/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:rsidTr="00A67899">
        <w:trPr>
          <w:trHeight w:val="12025"/>
        </w:trPr>
        <w:tc>
          <w:tcPr>
            <w:tcW w:w="9360" w:type="dxa"/>
          </w:tcPr>
          <w:p w:rsidR="007615D7" w:rsidRPr="00115CE2" w:rsidRDefault="007615D7" w:rsidP="00A82A1D">
            <w:pPr>
              <w:numPr>
                <w:ilvl w:val="0"/>
                <w:numId w:val="2"/>
              </w:numPr>
              <w:spacing w:beforeLines="50" w:before="12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7615D7" w:rsidRPr="00115CE2" w:rsidRDefault="007615D7" w:rsidP="00A82A1D">
            <w:pPr>
              <w:spacing w:beforeLines="50" w:before="120"/>
              <w:rPr>
                <w:rFonts w:eastAsia="標楷體"/>
                <w:b/>
                <w:color w:val="000000"/>
                <w:sz w:val="26"/>
                <w:szCs w:val="26"/>
              </w:rPr>
            </w:pPr>
            <w:r w:rsidRPr="00115CE2">
              <w:rPr>
                <w:rFonts w:eastAsia="標楷體"/>
                <w:b/>
                <w:color w:val="000000"/>
                <w:sz w:val="26"/>
                <w:szCs w:val="26"/>
              </w:rPr>
              <w:t>（一）</w:t>
            </w:r>
            <w:r w:rsidR="00551719" w:rsidRPr="00115CE2">
              <w:rPr>
                <w:rFonts w:eastAsia="標楷體"/>
                <w:b/>
                <w:bCs/>
                <w:color w:val="000000"/>
                <w:sz w:val="28"/>
                <w:szCs w:val="28"/>
              </w:rPr>
              <w:t>教學業務之提升</w:t>
            </w:r>
          </w:p>
          <w:p w:rsidR="00834870" w:rsidRPr="00F5005E" w:rsidRDefault="00834870" w:rsidP="00834870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F5005E">
              <w:rPr>
                <w:rFonts w:eastAsia="標楷體"/>
                <w:b/>
                <w:bCs/>
                <w:color w:val="000000"/>
                <w:szCs w:val="24"/>
              </w:rPr>
              <w:t>1.</w:t>
            </w:r>
            <w:r w:rsidRPr="00F5005E">
              <w:rPr>
                <w:rFonts w:eastAsia="標楷體" w:hint="eastAsia"/>
                <w:b/>
                <w:bCs/>
                <w:color w:val="000000"/>
                <w:szCs w:val="24"/>
              </w:rPr>
              <w:t xml:space="preserve"> </w:t>
            </w:r>
            <w:r w:rsidRPr="00F5005E">
              <w:rPr>
                <w:rFonts w:eastAsia="標楷體" w:hint="eastAsia"/>
                <w:b/>
                <w:bCs/>
                <w:color w:val="000000"/>
                <w:szCs w:val="24"/>
              </w:rPr>
              <w:t>培育高等教育人才</w:t>
            </w:r>
            <w:r w:rsidRPr="00F5005E">
              <w:rPr>
                <w:rFonts w:eastAsia="標楷體" w:hint="eastAsia"/>
                <w:b/>
                <w:color w:val="000000"/>
                <w:szCs w:val="24"/>
              </w:rPr>
              <w:t>，增加弱勢</w:t>
            </w:r>
            <w:proofErr w:type="gramStart"/>
            <w:r w:rsidRPr="00F5005E">
              <w:rPr>
                <w:rFonts w:eastAsia="標楷體" w:hint="eastAsia"/>
                <w:b/>
                <w:color w:val="000000"/>
                <w:szCs w:val="24"/>
              </w:rPr>
              <w:t>學生升讀大學</w:t>
            </w:r>
            <w:proofErr w:type="gramEnd"/>
            <w:r w:rsidRPr="00F5005E">
              <w:rPr>
                <w:rFonts w:eastAsia="標楷體" w:hint="eastAsia"/>
                <w:b/>
                <w:color w:val="000000"/>
                <w:szCs w:val="24"/>
              </w:rPr>
              <w:t>機會</w:t>
            </w:r>
          </w:p>
          <w:p w:rsidR="00834870" w:rsidRPr="00DA267F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/>
                <w:szCs w:val="24"/>
              </w:rPr>
            </w:pPr>
            <w:r w:rsidRPr="00F5005E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F5005E">
              <w:rPr>
                <w:rFonts w:eastAsia="標楷體"/>
                <w:bCs/>
                <w:color w:val="000000"/>
                <w:szCs w:val="24"/>
              </w:rPr>
              <w:t>1</w:t>
            </w:r>
            <w:r w:rsidRPr="00F5005E">
              <w:rPr>
                <w:rFonts w:eastAsia="標楷體"/>
                <w:bCs/>
                <w:color w:val="000000"/>
                <w:szCs w:val="24"/>
              </w:rPr>
              <w:t>）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經統計本校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108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學年度第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1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學期不含休學之全校學生人數為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14,983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人，較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107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學年度第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1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學期同期微幅增加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99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人。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顯示在面臨大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環境少子化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衝擊的同時，本校學生人數仍能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逆勢微幅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增加，主因除在積極推動招生專業化、著重特色招生、提供學生適才適性發展外，亦針對學生主要休學原因，積極強化輔導，以提升就學穩定度，同時善盡大學社會責任。</w:t>
            </w:r>
          </w:p>
          <w:p w:rsidR="00834870" w:rsidRPr="00DA267F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/>
                <w:szCs w:val="24"/>
              </w:rPr>
            </w:pPr>
            <w:r w:rsidRPr="00F5005E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F5005E">
              <w:rPr>
                <w:rFonts w:eastAsia="標楷體"/>
                <w:bCs/>
                <w:color w:val="000000"/>
                <w:szCs w:val="24"/>
              </w:rPr>
              <w:t>2</w:t>
            </w:r>
            <w:r w:rsidRPr="00F5005E">
              <w:rPr>
                <w:rFonts w:eastAsia="標楷體"/>
                <w:bCs/>
                <w:color w:val="000000"/>
                <w:szCs w:val="24"/>
              </w:rPr>
              <w:t>）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照顧經濟不利、文化不利學生升學機制：辦理優先入學方案措施如下</w:t>
            </w:r>
          </w:p>
          <w:p w:rsidR="00834870" w:rsidRPr="00DA267F" w:rsidRDefault="00834870" w:rsidP="00BA08F2">
            <w:pPr>
              <w:spacing w:line="360" w:lineRule="exact"/>
              <w:ind w:leftChars="600" w:left="1800" w:hangingChars="150" w:hanging="360"/>
              <w:rPr>
                <w:rFonts w:eastAsia="標楷體"/>
                <w:bCs/>
                <w:color w:val="000000"/>
                <w:szCs w:val="24"/>
              </w:rPr>
            </w:pPr>
            <w:r w:rsidRPr="00DA267F">
              <w:rPr>
                <w:rFonts w:eastAsia="標楷體" w:hint="eastAsia"/>
                <w:bCs/>
                <w:color w:val="000000"/>
                <w:szCs w:val="24"/>
              </w:rPr>
              <w:t>A.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「個人申請入學」管道：</w:t>
            </w:r>
            <w:r>
              <w:rPr>
                <w:rFonts w:eastAsia="標楷體"/>
                <w:bCs/>
                <w:color w:val="000000"/>
                <w:szCs w:val="24"/>
              </w:rPr>
              <w:fldChar w:fldCharType="begin"/>
            </w:r>
            <w:r>
              <w:rPr>
                <w:rFonts w:eastAsia="標楷體"/>
                <w:bCs/>
                <w:color w:val="000000"/>
                <w:szCs w:val="24"/>
              </w:rPr>
              <w:instrText xml:space="preserve"> </w:instrText>
            </w:r>
            <w:r>
              <w:rPr>
                <w:rFonts w:eastAsia="標楷體" w:hint="eastAsia"/>
                <w:bCs/>
                <w:color w:val="000000"/>
                <w:szCs w:val="24"/>
              </w:rPr>
              <w:instrText>eq \o\ac(</w:instrText>
            </w:r>
            <w:r>
              <w:rPr>
                <w:rFonts w:eastAsia="標楷體" w:hint="eastAsia"/>
                <w:bCs/>
                <w:color w:val="000000"/>
                <w:szCs w:val="24"/>
              </w:rPr>
              <w:instrText>○</w:instrText>
            </w:r>
            <w:r>
              <w:rPr>
                <w:rFonts w:eastAsia="標楷體" w:hint="eastAsia"/>
                <w:bCs/>
                <w:color w:val="000000"/>
                <w:szCs w:val="24"/>
              </w:rPr>
              <w:instrText>,</w:instrText>
            </w:r>
            <w:r w:rsidRPr="00DA267F">
              <w:rPr>
                <w:rFonts w:eastAsia="標楷體" w:hint="eastAsia"/>
                <w:bCs/>
                <w:color w:val="000000"/>
                <w:position w:val="3"/>
                <w:sz w:val="16"/>
                <w:szCs w:val="24"/>
              </w:rPr>
              <w:instrText>1</w:instrText>
            </w:r>
            <w:r>
              <w:rPr>
                <w:rFonts w:eastAsia="標楷體" w:hint="eastAsia"/>
                <w:bCs/>
                <w:color w:val="000000"/>
                <w:szCs w:val="24"/>
              </w:rPr>
              <w:instrText>)</w:instrText>
            </w:r>
            <w:r>
              <w:rPr>
                <w:rFonts w:eastAsia="標楷體"/>
                <w:bCs/>
                <w:color w:val="000000"/>
                <w:szCs w:val="24"/>
              </w:rPr>
              <w:fldChar w:fldCharType="end"/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鼓勵各學系於第二階段優先錄取低收入戶、中低收入戶或特殊境遇家庭考生，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108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學年度共計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38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學系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(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組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)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加入，提供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65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個優待名額。</w:t>
            </w:r>
            <w:r>
              <w:rPr>
                <w:rFonts w:eastAsia="標楷體"/>
                <w:bCs/>
                <w:color w:val="000000"/>
                <w:szCs w:val="24"/>
              </w:rPr>
              <w:fldChar w:fldCharType="begin"/>
            </w:r>
            <w:r>
              <w:rPr>
                <w:rFonts w:eastAsia="標楷體"/>
                <w:bCs/>
                <w:color w:val="000000"/>
                <w:szCs w:val="24"/>
              </w:rPr>
              <w:instrText xml:space="preserve"> </w:instrText>
            </w:r>
            <w:r>
              <w:rPr>
                <w:rFonts w:eastAsia="標楷體" w:hint="eastAsia"/>
                <w:bCs/>
                <w:color w:val="000000"/>
                <w:szCs w:val="24"/>
              </w:rPr>
              <w:instrText>eq \o\ac(</w:instrText>
            </w:r>
            <w:r>
              <w:rPr>
                <w:rFonts w:eastAsia="標楷體" w:hint="eastAsia"/>
                <w:bCs/>
                <w:color w:val="000000"/>
                <w:szCs w:val="24"/>
              </w:rPr>
              <w:instrText>○</w:instrText>
            </w:r>
            <w:r>
              <w:rPr>
                <w:rFonts w:eastAsia="標楷體" w:hint="eastAsia"/>
                <w:bCs/>
                <w:color w:val="000000"/>
                <w:szCs w:val="24"/>
              </w:rPr>
              <w:instrText>,</w:instrText>
            </w:r>
            <w:r w:rsidRPr="00DA267F">
              <w:rPr>
                <w:rFonts w:eastAsia="標楷體" w:hint="eastAsia"/>
                <w:bCs/>
                <w:color w:val="000000"/>
                <w:position w:val="3"/>
                <w:sz w:val="16"/>
                <w:szCs w:val="24"/>
              </w:rPr>
              <w:instrText>2</w:instrText>
            </w:r>
            <w:r>
              <w:rPr>
                <w:rFonts w:eastAsia="標楷體" w:hint="eastAsia"/>
                <w:bCs/>
                <w:color w:val="000000"/>
                <w:szCs w:val="24"/>
              </w:rPr>
              <w:instrText>)</w:instrText>
            </w:r>
            <w:r>
              <w:rPr>
                <w:rFonts w:eastAsia="標楷體"/>
                <w:bCs/>
                <w:color w:val="000000"/>
                <w:szCs w:val="24"/>
              </w:rPr>
              <w:fldChar w:fldCharType="end"/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增設『興翼招生組』，共有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31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學系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(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組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)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加入，提供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37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個優待名額。</w:t>
            </w:r>
          </w:p>
          <w:p w:rsidR="00834870" w:rsidRPr="00F5005E" w:rsidRDefault="00834870" w:rsidP="00BA08F2">
            <w:pPr>
              <w:spacing w:line="360" w:lineRule="exact"/>
              <w:ind w:leftChars="600" w:left="1800" w:hangingChars="150" w:hanging="360"/>
              <w:rPr>
                <w:rFonts w:eastAsia="標楷體"/>
                <w:bCs/>
                <w:color w:val="0000FF"/>
                <w:szCs w:val="24"/>
              </w:rPr>
            </w:pPr>
            <w:r w:rsidRPr="00DA267F">
              <w:rPr>
                <w:rFonts w:eastAsia="標楷體" w:hint="eastAsia"/>
                <w:bCs/>
                <w:color w:val="000000"/>
                <w:szCs w:val="24"/>
              </w:rPr>
              <w:t>B.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「特殊選才」管道：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108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學年度共提供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15</w:t>
            </w:r>
            <w:r w:rsidRPr="00DA267F">
              <w:rPr>
                <w:rFonts w:eastAsia="標楷體" w:hint="eastAsia"/>
                <w:bCs/>
                <w:color w:val="000000"/>
                <w:szCs w:val="24"/>
              </w:rPr>
              <w:t>個名額招收經濟弱勢學生、特殊經歷身分學生，提升弱勢生入學就讀之機會。</w:t>
            </w:r>
          </w:p>
          <w:p w:rsidR="007615D7" w:rsidRPr="00115CE2" w:rsidRDefault="007615D7" w:rsidP="00A82A1D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bCs/>
                <w:color w:val="000000"/>
                <w:szCs w:val="24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2.</w:t>
            </w:r>
            <w:r w:rsidR="00B019C5"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r w:rsidR="004F6F4A" w:rsidRPr="00115CE2">
              <w:rPr>
                <w:rFonts w:eastAsia="標楷體"/>
                <w:b/>
                <w:color w:val="000000"/>
              </w:rPr>
              <w:t>落實教育扎根，持續進行深耕教</w:t>
            </w:r>
            <w:r w:rsidR="00551719" w:rsidRPr="00115CE2">
              <w:rPr>
                <w:rFonts w:eastAsia="標楷體"/>
                <w:b/>
                <w:color w:val="000000"/>
              </w:rPr>
              <w:t>育</w:t>
            </w:r>
          </w:p>
          <w:p w:rsidR="00834870" w:rsidRPr="00DA267F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color w:val="000000" w:themeColor="text1"/>
                <w:szCs w:val="28"/>
              </w:rPr>
            </w:pP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（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1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）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與高中學校</w:t>
            </w:r>
            <w:r w:rsidRPr="00DA267F">
              <w:rPr>
                <w:rFonts w:eastAsia="標楷體"/>
                <w:color w:val="000000" w:themeColor="text1"/>
                <w:szCs w:val="28"/>
              </w:rPr>
              <w:t>締結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策略聯盟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：持續擴大「興中會」影響力，截至</w:t>
            </w:r>
            <w:proofErr w:type="gramStart"/>
            <w:r w:rsidRPr="00DA267F">
              <w:rPr>
                <w:rFonts w:eastAsia="標楷體"/>
                <w:color w:val="000000" w:themeColor="text1"/>
                <w:szCs w:val="28"/>
              </w:rPr>
              <w:t>108</w:t>
            </w:r>
            <w:proofErr w:type="gramEnd"/>
            <w:r w:rsidRPr="00DA267F">
              <w:rPr>
                <w:rFonts w:eastAsia="標楷體"/>
                <w:color w:val="000000" w:themeColor="text1"/>
                <w:szCs w:val="28"/>
              </w:rPr>
              <w:t>年度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加入「興中會」之學校數共計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81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所，包含國內學校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5</w:t>
            </w:r>
            <w:r w:rsidRPr="00DA267F">
              <w:rPr>
                <w:rFonts w:eastAsia="標楷體"/>
                <w:color w:val="000000" w:themeColor="text1"/>
                <w:szCs w:val="28"/>
              </w:rPr>
              <w:t>6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所、馬來西亞中學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1</w:t>
            </w:r>
            <w:r w:rsidRPr="00DA267F">
              <w:rPr>
                <w:rFonts w:eastAsia="標楷體"/>
                <w:color w:val="000000" w:themeColor="text1"/>
                <w:szCs w:val="28"/>
              </w:rPr>
              <w:t>8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所及香港中學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7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所</w:t>
            </w:r>
            <w:r w:rsidRPr="00DA267F">
              <w:rPr>
                <w:rFonts w:eastAsia="標楷體"/>
                <w:color w:val="000000" w:themeColor="text1"/>
                <w:szCs w:val="28"/>
              </w:rPr>
              <w:t>，</w:t>
            </w:r>
            <w:r w:rsidRPr="00DA267F">
              <w:rPr>
                <w:rFonts w:eastAsia="標楷體" w:hint="eastAsia"/>
                <w:color w:val="000000" w:themeColor="text1"/>
                <w:szCs w:val="28"/>
              </w:rPr>
              <w:t>彼此透過資源共享，</w:t>
            </w:r>
            <w:r w:rsidRPr="00DA267F">
              <w:rPr>
                <w:rFonts w:eastAsia="標楷體"/>
                <w:color w:val="000000" w:themeColor="text1"/>
                <w:szCs w:val="28"/>
              </w:rPr>
              <w:t>進行實質交流及合作。</w:t>
            </w:r>
          </w:p>
          <w:p w:rsidR="00834870" w:rsidRPr="00DA267F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 w:themeColor="text1"/>
                <w:szCs w:val="24"/>
              </w:rPr>
            </w:pP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（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2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）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提供高中生認識大學之機會：</w:t>
            </w:r>
            <w:proofErr w:type="gramStart"/>
            <w:r w:rsidRPr="00DA267F">
              <w:rPr>
                <w:rFonts w:eastAsia="標楷體"/>
                <w:color w:val="000000" w:themeColor="text1"/>
                <w:szCs w:val="28"/>
              </w:rPr>
              <w:t>108</w:t>
            </w:r>
            <w:proofErr w:type="gramEnd"/>
            <w:r w:rsidRPr="00DA267F">
              <w:rPr>
                <w:rFonts w:eastAsia="標楷體"/>
                <w:color w:val="000000" w:themeColor="text1"/>
                <w:szCs w:val="28"/>
              </w:rPr>
              <w:t>年度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提供資源包含辦理「中興講堂」專題演講共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11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0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場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(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次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)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、接待高中</w:t>
            </w:r>
            <w:proofErr w:type="gramStart"/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到校參訪</w:t>
            </w:r>
            <w:proofErr w:type="gramEnd"/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活動計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53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場、參加高中舉辦大學博覽會共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27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場，讓高中生提早與本校接觸，了解各科系性質，進而提升就讀意願，達到雙贏局面。</w:t>
            </w:r>
          </w:p>
          <w:p w:rsidR="00834870" w:rsidRPr="00DA267F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 w:themeColor="text1"/>
                <w:szCs w:val="24"/>
              </w:rPr>
            </w:pP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（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3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）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合作專案計畫：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10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8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學年度持續與</w:t>
            </w:r>
            <w:r w:rsidR="00BA08F2">
              <w:rPr>
                <w:rFonts w:eastAsia="標楷體" w:hint="eastAsia"/>
                <w:bCs/>
                <w:color w:val="000000" w:themeColor="text1"/>
                <w:szCs w:val="24"/>
              </w:rPr>
              <w:t>彰化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高中合作</w:t>
            </w:r>
            <w:r>
              <w:rPr>
                <w:rFonts w:eastAsia="標楷體" w:hint="eastAsia"/>
                <w:bCs/>
                <w:color w:val="000000" w:themeColor="text1"/>
                <w:szCs w:val="24"/>
              </w:rPr>
              <w:t>辦理「高級中等學校</w:t>
            </w:r>
            <w:proofErr w:type="gramStart"/>
            <w:r>
              <w:rPr>
                <w:rFonts w:eastAsia="標楷體" w:hint="eastAsia"/>
                <w:bCs/>
                <w:color w:val="000000" w:themeColor="text1"/>
                <w:szCs w:val="24"/>
              </w:rPr>
              <w:t>科學班</w:t>
            </w:r>
            <w:proofErr w:type="gramEnd"/>
            <w:r>
              <w:rPr>
                <w:rFonts w:eastAsia="標楷體" w:hint="eastAsia"/>
                <w:bCs/>
                <w:color w:val="000000" w:themeColor="text1"/>
                <w:szCs w:val="24"/>
              </w:rPr>
              <w:t>實施計畫」。</w:t>
            </w:r>
          </w:p>
          <w:p w:rsidR="00834870" w:rsidRPr="00DA267F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color w:val="000000" w:themeColor="text1"/>
                <w:szCs w:val="24"/>
              </w:rPr>
            </w:pP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（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4</w:t>
            </w:r>
            <w:r w:rsidRPr="00DA267F">
              <w:rPr>
                <w:rFonts w:eastAsia="標楷體"/>
                <w:bCs/>
                <w:color w:val="000000" w:themeColor="text1"/>
                <w:szCs w:val="24"/>
              </w:rPr>
              <w:t>）</w:t>
            </w:r>
            <w:r w:rsidRPr="00DA267F">
              <w:rPr>
                <w:rFonts w:eastAsia="標楷體" w:hint="eastAsia"/>
                <w:bCs/>
                <w:color w:val="000000" w:themeColor="text1"/>
                <w:szCs w:val="24"/>
              </w:rPr>
              <w:t>深耕與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本校附中、</w:t>
            </w:r>
            <w:proofErr w:type="gramStart"/>
            <w:r w:rsidRPr="00DA267F">
              <w:rPr>
                <w:rFonts w:eastAsia="標楷體" w:hint="eastAsia"/>
                <w:color w:val="000000" w:themeColor="text1"/>
                <w:szCs w:val="24"/>
              </w:rPr>
              <w:t>附農之</w:t>
            </w:r>
            <w:proofErr w:type="gramEnd"/>
            <w:r w:rsidRPr="00DA267F">
              <w:rPr>
                <w:rFonts w:eastAsia="標楷體" w:hint="eastAsia"/>
                <w:color w:val="000000" w:themeColor="text1"/>
                <w:szCs w:val="24"/>
              </w:rPr>
              <w:t>合作：</w:t>
            </w:r>
          </w:p>
          <w:p w:rsidR="00834870" w:rsidRPr="00DA267F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color w:val="000000" w:themeColor="text1"/>
                <w:szCs w:val="24"/>
              </w:rPr>
            </w:pPr>
            <w:r w:rsidRPr="00DA267F">
              <w:rPr>
                <w:rFonts w:eastAsia="標楷體" w:hint="eastAsia"/>
                <w:color w:val="000000" w:themeColor="text1"/>
                <w:szCs w:val="24"/>
              </w:rPr>
              <w:t>A.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高中學習落後學生課業輔導：由</w:t>
            </w:r>
            <w:proofErr w:type="gramStart"/>
            <w:r w:rsidRPr="00DA267F">
              <w:rPr>
                <w:rFonts w:eastAsia="標楷體" w:hint="eastAsia"/>
                <w:color w:val="000000" w:themeColor="text1"/>
                <w:szCs w:val="24"/>
              </w:rPr>
              <w:t>本校師培生針對附農學習</w:t>
            </w:r>
            <w:proofErr w:type="gramEnd"/>
            <w:r w:rsidRPr="00DA267F">
              <w:rPr>
                <w:rFonts w:eastAsia="標楷體" w:hint="eastAsia"/>
                <w:color w:val="000000" w:themeColor="text1"/>
                <w:szCs w:val="24"/>
              </w:rPr>
              <w:t>落後之弱勢生進行基礎學科課後輔導，提升弱勢生基礎學科能力，銜接大學教育。</w:t>
            </w:r>
            <w:proofErr w:type="gramStart"/>
            <w:r w:rsidRPr="00DA267F">
              <w:rPr>
                <w:rFonts w:eastAsia="標楷體" w:hint="eastAsia"/>
                <w:color w:val="000000" w:themeColor="text1"/>
                <w:szCs w:val="24"/>
              </w:rPr>
              <w:t>1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08</w:t>
            </w:r>
            <w:proofErr w:type="gramEnd"/>
            <w:r w:rsidRPr="00DA267F">
              <w:rPr>
                <w:rFonts w:eastAsia="標楷體"/>
                <w:color w:val="000000" w:themeColor="text1"/>
                <w:szCs w:val="24"/>
              </w:rPr>
              <w:t>年度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共進行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1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4</w:t>
            </w:r>
            <w:proofErr w:type="gramStart"/>
            <w:r w:rsidRPr="00DA267F">
              <w:rPr>
                <w:rFonts w:eastAsia="標楷體"/>
                <w:color w:val="000000" w:themeColor="text1"/>
                <w:szCs w:val="24"/>
              </w:rPr>
              <w:t>週</w:t>
            </w:r>
            <w:proofErr w:type="gramEnd"/>
            <w:r w:rsidRPr="00DA267F">
              <w:rPr>
                <w:rFonts w:eastAsia="標楷體" w:hint="eastAsia"/>
                <w:color w:val="000000" w:themeColor="text1"/>
                <w:szCs w:val="24"/>
              </w:rPr>
              <w:t>課業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輔導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，輔導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約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3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00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人次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。</w:t>
            </w:r>
          </w:p>
          <w:p w:rsidR="00834870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color w:val="000000" w:themeColor="text1"/>
                <w:szCs w:val="24"/>
              </w:rPr>
            </w:pPr>
            <w:r w:rsidRPr="00DA267F">
              <w:rPr>
                <w:rFonts w:eastAsia="標楷體" w:hint="eastAsia"/>
                <w:color w:val="000000" w:themeColor="text1"/>
                <w:szCs w:val="24"/>
              </w:rPr>
              <w:t>B.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辦理高中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資訊研習營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：結合本校資訊相關學系師資試辦資訊研習營，</w:t>
            </w:r>
            <w:proofErr w:type="gramStart"/>
            <w:r w:rsidRPr="00DA267F">
              <w:rPr>
                <w:rFonts w:eastAsia="標楷體" w:hint="eastAsia"/>
                <w:color w:val="000000" w:themeColor="text1"/>
                <w:szCs w:val="24"/>
              </w:rPr>
              <w:t>提供附農學生</w:t>
            </w:r>
            <w:proofErr w:type="gramEnd"/>
            <w:r w:rsidRPr="00DA267F">
              <w:rPr>
                <w:rFonts w:eastAsia="標楷體" w:hint="eastAsia"/>
                <w:color w:val="000000" w:themeColor="text1"/>
                <w:szCs w:val="24"/>
              </w:rPr>
              <w:t>能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透過資料探</w:t>
            </w:r>
            <w:proofErr w:type="gramStart"/>
            <w:r w:rsidRPr="00DA267F">
              <w:rPr>
                <w:rFonts w:eastAsia="標楷體"/>
                <w:color w:val="000000" w:themeColor="text1"/>
                <w:szCs w:val="24"/>
              </w:rPr>
              <w:t>勘</w:t>
            </w:r>
            <w:proofErr w:type="gramEnd"/>
            <w:r w:rsidRPr="00DA267F">
              <w:rPr>
                <w:rFonts w:eastAsia="標楷體"/>
                <w:color w:val="000000" w:themeColor="text1"/>
                <w:szCs w:val="24"/>
              </w:rPr>
              <w:t>課程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，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培養邏輯思維及問題解決能力，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讓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對大數據領域有興趣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之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學生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提早接觸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相關知識背景，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促使未來</w:t>
            </w:r>
            <w:r w:rsidRPr="00DA267F">
              <w:rPr>
                <w:rFonts w:eastAsia="標楷體"/>
                <w:color w:val="000000" w:themeColor="text1"/>
                <w:szCs w:val="24"/>
              </w:rPr>
              <w:t>精進發展資訊領域專業能力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。</w:t>
            </w:r>
            <w:proofErr w:type="gramStart"/>
            <w:r w:rsidRPr="00DA267F">
              <w:rPr>
                <w:rFonts w:eastAsia="標楷體" w:hint="eastAsia"/>
                <w:color w:val="000000" w:themeColor="text1"/>
                <w:szCs w:val="24"/>
              </w:rPr>
              <w:t>108</w:t>
            </w:r>
            <w:proofErr w:type="gramEnd"/>
            <w:r w:rsidRPr="00DA267F">
              <w:rPr>
                <w:rFonts w:eastAsia="標楷體" w:hint="eastAsia"/>
                <w:color w:val="000000" w:themeColor="text1"/>
                <w:szCs w:val="24"/>
              </w:rPr>
              <w:t>年度共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11</w:t>
            </w:r>
            <w:r w:rsidRPr="00DA267F">
              <w:rPr>
                <w:rFonts w:eastAsia="標楷體" w:hint="eastAsia"/>
                <w:color w:val="000000" w:themeColor="text1"/>
                <w:szCs w:val="24"/>
              </w:rPr>
              <w:t>位完成課程學習。</w:t>
            </w:r>
          </w:p>
          <w:p w:rsidR="00834870" w:rsidRPr="008F63A1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color w:val="000000" w:themeColor="text1"/>
                <w:szCs w:val="24"/>
              </w:rPr>
            </w:pPr>
            <w:r w:rsidRPr="008F63A1">
              <w:rPr>
                <w:rFonts w:eastAsia="標楷體"/>
                <w:color w:val="000000" w:themeColor="text1"/>
                <w:szCs w:val="24"/>
              </w:rPr>
              <w:lastRenderedPageBreak/>
              <w:t>C.</w:t>
            </w:r>
            <w:r w:rsidRPr="008F63A1">
              <w:rPr>
                <w:rFonts w:eastAsia="標楷體" w:hint="eastAsia"/>
                <w:color w:val="000000" w:themeColor="text1"/>
                <w:szCs w:val="24"/>
              </w:rPr>
              <w:t>108</w:t>
            </w:r>
            <w:r w:rsidRPr="008F63A1">
              <w:rPr>
                <w:rFonts w:eastAsia="標楷體" w:hint="eastAsia"/>
                <w:color w:val="000000" w:themeColor="text1"/>
                <w:szCs w:val="24"/>
              </w:rPr>
              <w:t>年持</w:t>
            </w:r>
            <w:r w:rsidRPr="008F63A1">
              <w:rPr>
                <w:rFonts w:eastAsia="標楷體"/>
                <w:color w:val="000000" w:themeColor="text1"/>
                <w:szCs w:val="24"/>
              </w:rPr>
              <w:t>續辦理</w:t>
            </w:r>
            <w:r w:rsidRPr="008F63A1">
              <w:rPr>
                <w:rFonts w:eastAsia="標楷體" w:hint="eastAsia"/>
                <w:color w:val="000000" w:themeColor="text1"/>
                <w:szCs w:val="24"/>
              </w:rPr>
              <w:t>「國立中興大學與附屬學校共同提升教學精進計畫」，為達到教師專業、學生適性的目標，舉</w:t>
            </w:r>
            <w:r w:rsidRPr="008F63A1">
              <w:rPr>
                <w:rFonts w:eastAsia="標楷體"/>
                <w:color w:val="000000" w:themeColor="text1"/>
                <w:szCs w:val="24"/>
              </w:rPr>
              <w:t>辦</w:t>
            </w:r>
            <w:r w:rsidRPr="008F63A1">
              <w:rPr>
                <w:rFonts w:eastAsia="標楷體" w:hint="eastAsia"/>
                <w:color w:val="000000" w:themeColor="text1"/>
                <w:szCs w:val="24"/>
              </w:rPr>
              <w:t>一系列人文生態、專業知能研習活動。</w:t>
            </w:r>
          </w:p>
          <w:p w:rsidR="00834870" w:rsidRPr="008F63A1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D.</w:t>
            </w:r>
            <w:r w:rsidRPr="004A093E">
              <w:rPr>
                <w:rFonts w:eastAsia="標楷體" w:hint="eastAsia"/>
                <w:szCs w:val="24"/>
              </w:rPr>
              <w:t>為強化與高中職學校之實質互動，本校與興大附中於</w:t>
            </w:r>
            <w:r w:rsidRPr="004A093E">
              <w:rPr>
                <w:rFonts w:eastAsia="標楷體" w:hint="eastAsia"/>
                <w:szCs w:val="24"/>
              </w:rPr>
              <w:t>108</w:t>
            </w:r>
            <w:r w:rsidRPr="004A093E">
              <w:rPr>
                <w:rFonts w:eastAsia="標楷體" w:hint="eastAsia"/>
                <w:szCs w:val="24"/>
              </w:rPr>
              <w:t>年</w:t>
            </w:r>
            <w:r w:rsidRPr="004A093E">
              <w:rPr>
                <w:rFonts w:eastAsia="標楷體" w:hint="eastAsia"/>
                <w:szCs w:val="24"/>
              </w:rPr>
              <w:t>5</w:t>
            </w:r>
            <w:r w:rsidRPr="004A093E">
              <w:rPr>
                <w:rFonts w:eastAsia="標楷體" w:hint="eastAsia"/>
                <w:szCs w:val="24"/>
              </w:rPr>
              <w:t>月</w:t>
            </w:r>
            <w:r w:rsidRPr="004A093E">
              <w:rPr>
                <w:rFonts w:eastAsia="標楷體" w:hint="eastAsia"/>
                <w:szCs w:val="24"/>
              </w:rPr>
              <w:t>24</w:t>
            </w:r>
            <w:r w:rsidRPr="004A093E">
              <w:rPr>
                <w:rFonts w:eastAsia="標楷體" w:hint="eastAsia"/>
                <w:szCs w:val="24"/>
              </w:rPr>
              <w:t>日辦理</w:t>
            </w:r>
            <w:r w:rsidRPr="008F63A1">
              <w:rPr>
                <w:rFonts w:eastAsia="標楷體" w:hint="eastAsia"/>
                <w:szCs w:val="24"/>
              </w:rPr>
              <w:t>「資優學生校際高峰論壇」，</w:t>
            </w:r>
            <w:r w:rsidRPr="004A093E">
              <w:rPr>
                <w:rFonts w:eastAsia="標楷體" w:hint="eastAsia"/>
                <w:szCs w:val="24"/>
              </w:rPr>
              <w:t>並協助推薦</w:t>
            </w:r>
            <w:r w:rsidRPr="004A093E">
              <w:rPr>
                <w:rFonts w:eastAsia="標楷體" w:hint="eastAsia"/>
                <w:szCs w:val="24"/>
              </w:rPr>
              <w:t>4</w:t>
            </w:r>
            <w:r>
              <w:rPr>
                <w:rFonts w:eastAsia="標楷體" w:hint="eastAsia"/>
                <w:szCs w:val="24"/>
              </w:rPr>
              <w:t>位教授擔任評審</w:t>
            </w:r>
            <w:r w:rsidRPr="008F63A1">
              <w:rPr>
                <w:rFonts w:eastAsia="標楷體" w:hint="eastAsia"/>
                <w:szCs w:val="24"/>
              </w:rPr>
              <w:t>。本論壇</w:t>
            </w:r>
            <w:r w:rsidRPr="004A093E">
              <w:rPr>
                <w:rFonts w:eastAsia="標楷體" w:hint="eastAsia"/>
                <w:szCs w:val="24"/>
              </w:rPr>
              <w:t>活動共有來自中部地區</w:t>
            </w:r>
            <w:r w:rsidRPr="004A093E">
              <w:rPr>
                <w:rFonts w:eastAsia="標楷體" w:hint="eastAsia"/>
                <w:szCs w:val="24"/>
              </w:rPr>
              <w:t>10</w:t>
            </w:r>
            <w:r w:rsidRPr="004A093E">
              <w:rPr>
                <w:rFonts w:eastAsia="標楷體" w:hint="eastAsia"/>
                <w:szCs w:val="24"/>
              </w:rPr>
              <w:t>所學校數理資優班約</w:t>
            </w:r>
            <w:r w:rsidRPr="004A093E">
              <w:rPr>
                <w:rFonts w:eastAsia="標楷體" w:hint="eastAsia"/>
                <w:szCs w:val="24"/>
              </w:rPr>
              <w:t>369</w:t>
            </w:r>
            <w:r w:rsidRPr="004A093E">
              <w:rPr>
                <w:rFonts w:eastAsia="標楷體" w:hint="eastAsia"/>
                <w:szCs w:val="24"/>
              </w:rPr>
              <w:t>位師生報名參加。</w:t>
            </w:r>
          </w:p>
          <w:p w:rsidR="00834870" w:rsidRPr="008F63A1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/>
                <w:szCs w:val="24"/>
              </w:rPr>
            </w:pPr>
            <w:r w:rsidRPr="008F63A1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8F63A1">
              <w:rPr>
                <w:rFonts w:eastAsia="標楷體"/>
                <w:bCs/>
                <w:color w:val="000000"/>
                <w:szCs w:val="24"/>
              </w:rPr>
              <w:t>5</w:t>
            </w:r>
            <w:r w:rsidRPr="008F63A1">
              <w:rPr>
                <w:rFonts w:eastAsia="標楷體"/>
                <w:bCs/>
                <w:color w:val="000000"/>
                <w:szCs w:val="24"/>
              </w:rPr>
              <w:t>）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辦理招生專業化發展講座：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108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年度共辦理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3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場有關「十二年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國民教育課綱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」及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111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年大學考招變革系列講座，邀請高中校長、國教院研究員、大考中心主任等蒞臨向本校學系主任、教師及系招生人員進行演講及對話，並針對「十二年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國民教育課綱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」、「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新課綱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高中開課及學習」、「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111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年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學測及指考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的變革」等議題進行深度的交流與互動。</w:t>
            </w:r>
          </w:p>
          <w:p w:rsidR="00834870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/>
                <w:szCs w:val="24"/>
              </w:rPr>
            </w:pPr>
            <w:r w:rsidRPr="008F63A1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8F63A1">
              <w:rPr>
                <w:rFonts w:eastAsia="標楷體"/>
                <w:bCs/>
                <w:color w:val="000000"/>
                <w:szCs w:val="24"/>
              </w:rPr>
              <w:t>6</w:t>
            </w:r>
            <w:r w:rsidRPr="008F63A1">
              <w:rPr>
                <w:rFonts w:eastAsia="標楷體"/>
                <w:bCs/>
                <w:color w:val="000000"/>
                <w:szCs w:val="24"/>
              </w:rPr>
              <w:t>）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辦理諮詢座談會：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108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年度共邀請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4</w:t>
            </w:r>
            <w:r w:rsidRPr="008F63A1">
              <w:rPr>
                <w:rFonts w:eastAsia="標楷體" w:hint="eastAsia"/>
                <w:bCs/>
                <w:color w:val="000000"/>
                <w:szCs w:val="24"/>
              </w:rPr>
              <w:t>所高中教務主任及輔導主任等與本校學系主任進行小組對話，並針對「十二年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國民教育課綱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」、「</w:t>
            </w:r>
            <w:proofErr w:type="gramStart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研擬學</w:t>
            </w:r>
            <w:proofErr w:type="gramEnd"/>
            <w:r w:rsidRPr="008F63A1">
              <w:rPr>
                <w:rFonts w:eastAsia="標楷體" w:hint="eastAsia"/>
                <w:bCs/>
                <w:color w:val="000000"/>
                <w:szCs w:val="24"/>
              </w:rPr>
              <w:t>系招生策略」等議題共同討論學系招生規劃及發展深化合作項目。</w:t>
            </w:r>
          </w:p>
          <w:p w:rsidR="00834870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 w:themeColor="text1"/>
                <w:szCs w:val="24"/>
              </w:rPr>
            </w:pPr>
            <w:r w:rsidRPr="004A5808">
              <w:rPr>
                <w:rFonts w:eastAsia="標楷體"/>
                <w:bCs/>
                <w:color w:val="000000" w:themeColor="text1"/>
                <w:szCs w:val="24"/>
              </w:rPr>
              <w:t>（</w:t>
            </w:r>
            <w:r w:rsidRPr="004A5808">
              <w:rPr>
                <w:rFonts w:eastAsia="標楷體"/>
                <w:bCs/>
                <w:color w:val="000000" w:themeColor="text1"/>
                <w:szCs w:val="24"/>
              </w:rPr>
              <w:t>7</w:t>
            </w:r>
            <w:r w:rsidRPr="004A5808">
              <w:rPr>
                <w:rFonts w:eastAsia="標楷體"/>
                <w:bCs/>
                <w:color w:val="000000" w:themeColor="text1"/>
                <w:szCs w:val="24"/>
              </w:rPr>
              <w:t>）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開設大學先修課程：</w:t>
            </w:r>
          </w:p>
          <w:p w:rsidR="00834870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FF"/>
                <w:szCs w:val="24"/>
              </w:rPr>
            </w:pPr>
            <w:r>
              <w:rPr>
                <w:rFonts w:eastAsia="標楷體" w:hint="eastAsia"/>
                <w:bCs/>
                <w:color w:val="000000" w:themeColor="text1"/>
                <w:szCs w:val="24"/>
              </w:rPr>
              <w:t>A</w:t>
            </w:r>
            <w:r>
              <w:rPr>
                <w:rFonts w:eastAsia="標楷體"/>
                <w:bCs/>
                <w:color w:val="000000" w:themeColor="text1"/>
                <w:szCs w:val="24"/>
              </w:rPr>
              <w:t>.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於暑假</w:t>
            </w:r>
            <w:r w:rsidRPr="00934626">
              <w:rPr>
                <w:rFonts w:eastAsia="標楷體" w:hint="eastAsia"/>
                <w:color w:val="000000" w:themeColor="text1"/>
                <w:szCs w:val="24"/>
              </w:rPr>
              <w:t>期間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開設微積分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(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一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)</w:t>
            </w:r>
            <w:proofErr w:type="gramStart"/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線上課程</w:t>
            </w:r>
            <w:proofErr w:type="gramEnd"/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，提供學生彈性自主學習機會，</w:t>
            </w:r>
            <w:proofErr w:type="gramStart"/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108</w:t>
            </w:r>
            <w:proofErr w:type="gramEnd"/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年度共有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439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位學生報名上課，其中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323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人報名考試，通過人數為</w:t>
            </w:r>
            <w:r w:rsidRPr="004A5808">
              <w:rPr>
                <w:rFonts w:eastAsia="標楷體"/>
                <w:bCs/>
                <w:color w:val="000000" w:themeColor="text1"/>
                <w:szCs w:val="24"/>
              </w:rPr>
              <w:t>78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名，其後並協助通過學生入學後辦理學分</w:t>
            </w:r>
            <w:proofErr w:type="gramStart"/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抵免及選修</w:t>
            </w:r>
            <w:proofErr w:type="gramEnd"/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微積分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(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二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)</w:t>
            </w:r>
            <w:r w:rsidRPr="004A5808">
              <w:rPr>
                <w:rFonts w:eastAsia="標楷體" w:hint="eastAsia"/>
                <w:bCs/>
                <w:color w:val="000000" w:themeColor="text1"/>
                <w:szCs w:val="24"/>
              </w:rPr>
              <w:t>等事宜，以利後續課程銜接。</w:t>
            </w:r>
          </w:p>
          <w:p w:rsidR="00834870" w:rsidRPr="00934626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szCs w:val="24"/>
              </w:rPr>
            </w:pPr>
            <w:r>
              <w:rPr>
                <w:rFonts w:eastAsia="標楷體" w:hint="eastAsia"/>
                <w:bCs/>
                <w:szCs w:val="24"/>
              </w:rPr>
              <w:t>B</w:t>
            </w:r>
            <w:r>
              <w:rPr>
                <w:rFonts w:eastAsia="標楷體"/>
                <w:bCs/>
                <w:szCs w:val="24"/>
              </w:rPr>
              <w:t>.</w:t>
            </w:r>
            <w:r w:rsidRPr="00934626">
              <w:rPr>
                <w:rFonts w:eastAsia="標楷體" w:hint="eastAsia"/>
                <w:bCs/>
                <w:szCs w:val="24"/>
              </w:rPr>
              <w:t>辦理惠蓀林場特色課程：</w:t>
            </w:r>
            <w:r w:rsidRPr="00934626">
              <w:rPr>
                <w:rFonts w:eastAsia="標楷體" w:hint="eastAsia"/>
                <w:bCs/>
                <w:szCs w:val="24"/>
              </w:rPr>
              <w:t>108</w:t>
            </w:r>
            <w:r w:rsidRPr="00934626">
              <w:rPr>
                <w:rFonts w:eastAsia="標楷體" w:hint="eastAsia"/>
                <w:bCs/>
                <w:szCs w:val="24"/>
              </w:rPr>
              <w:t>年共辦理</w:t>
            </w:r>
            <w:r w:rsidRPr="00934626">
              <w:rPr>
                <w:rFonts w:eastAsia="標楷體" w:hint="eastAsia"/>
                <w:bCs/>
                <w:szCs w:val="24"/>
              </w:rPr>
              <w:t>4</w:t>
            </w:r>
            <w:r w:rsidRPr="00934626">
              <w:rPr>
                <w:rFonts w:eastAsia="標楷體" w:hint="eastAsia"/>
                <w:bCs/>
                <w:szCs w:val="24"/>
              </w:rPr>
              <w:t>梯次惠蓀林場生態教育課程，總參與人數</w:t>
            </w:r>
            <w:r w:rsidRPr="00934626">
              <w:rPr>
                <w:rFonts w:eastAsia="標楷體" w:hint="eastAsia"/>
                <w:bCs/>
                <w:szCs w:val="24"/>
              </w:rPr>
              <w:t>285</w:t>
            </w:r>
            <w:r w:rsidRPr="00934626">
              <w:rPr>
                <w:rFonts w:eastAsia="標楷體" w:hint="eastAsia"/>
                <w:bCs/>
                <w:szCs w:val="24"/>
              </w:rPr>
              <w:t>人次，其中包含特殊境遇生</w:t>
            </w:r>
            <w:r w:rsidRPr="00934626">
              <w:rPr>
                <w:rFonts w:eastAsia="標楷體" w:hint="eastAsia"/>
                <w:bCs/>
                <w:szCs w:val="24"/>
              </w:rPr>
              <w:t>2</w:t>
            </w:r>
            <w:r w:rsidRPr="00934626">
              <w:rPr>
                <w:rFonts w:eastAsia="標楷體" w:hint="eastAsia"/>
                <w:bCs/>
                <w:szCs w:val="24"/>
              </w:rPr>
              <w:t>名、低收入及中低收入戶學生</w:t>
            </w:r>
            <w:r w:rsidRPr="00934626">
              <w:rPr>
                <w:rFonts w:eastAsia="標楷體" w:hint="eastAsia"/>
                <w:bCs/>
                <w:szCs w:val="24"/>
              </w:rPr>
              <w:t>5</w:t>
            </w:r>
            <w:r w:rsidRPr="00934626">
              <w:rPr>
                <w:rFonts w:eastAsia="標楷體" w:hint="eastAsia"/>
                <w:bCs/>
                <w:szCs w:val="24"/>
              </w:rPr>
              <w:t>名，提供本校策略聯盟高中</w:t>
            </w:r>
            <w:proofErr w:type="gramStart"/>
            <w:r w:rsidRPr="00934626">
              <w:rPr>
                <w:rFonts w:eastAsia="標楷體" w:hint="eastAsia"/>
                <w:bCs/>
                <w:szCs w:val="24"/>
              </w:rPr>
              <w:t>準</w:t>
            </w:r>
            <w:proofErr w:type="gramEnd"/>
            <w:r w:rsidRPr="00934626">
              <w:rPr>
                <w:rFonts w:eastAsia="標楷體" w:hint="eastAsia"/>
                <w:bCs/>
                <w:szCs w:val="24"/>
              </w:rPr>
              <w:t>大學生認識本校及入學後取得本校通識學分之機會。</w:t>
            </w:r>
          </w:p>
          <w:p w:rsidR="00081FE4" w:rsidRPr="00115CE2" w:rsidRDefault="00081FE4" w:rsidP="00081FE4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  <w:color w:val="000000"/>
              </w:rPr>
            </w:pPr>
            <w:r w:rsidRPr="00115CE2">
              <w:rPr>
                <w:rFonts w:eastAsia="標楷體"/>
                <w:b/>
                <w:color w:val="000000"/>
              </w:rPr>
              <w:t>3.</w:t>
            </w:r>
            <w:r w:rsidR="00B019C5" w:rsidRPr="00115CE2">
              <w:rPr>
                <w:rFonts w:eastAsia="標楷體"/>
                <w:b/>
                <w:color w:val="000000"/>
              </w:rPr>
              <w:t xml:space="preserve"> </w:t>
            </w:r>
            <w:r w:rsidRPr="00115CE2">
              <w:rPr>
                <w:rFonts w:eastAsia="標楷體"/>
                <w:b/>
                <w:color w:val="000000"/>
              </w:rPr>
              <w:t>促進教學優質化</w:t>
            </w:r>
          </w:p>
          <w:p w:rsidR="00834870" w:rsidRPr="00F5005E" w:rsidRDefault="00834870" w:rsidP="00BA08F2">
            <w:pPr>
              <w:spacing w:line="360" w:lineRule="exact"/>
              <w:ind w:firstLineChars="350" w:firstLine="840"/>
              <w:rPr>
                <w:rFonts w:eastAsia="標楷體"/>
                <w:bCs/>
                <w:color w:val="000000"/>
                <w:szCs w:val="24"/>
              </w:rPr>
            </w:pPr>
            <w:r w:rsidRPr="00F5005E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F5005E">
              <w:rPr>
                <w:rFonts w:eastAsia="標楷體"/>
                <w:bCs/>
                <w:color w:val="000000"/>
                <w:szCs w:val="24"/>
              </w:rPr>
              <w:t>1</w:t>
            </w:r>
            <w:r w:rsidRPr="00F5005E">
              <w:rPr>
                <w:rFonts w:eastAsia="標楷體"/>
                <w:bCs/>
                <w:color w:val="000000"/>
                <w:szCs w:val="24"/>
              </w:rPr>
              <w:t>）</w:t>
            </w:r>
            <w:r w:rsidRPr="00F5005E">
              <w:rPr>
                <w:rFonts w:ascii="標楷體" w:eastAsia="標楷體" w:hAnsi="標楷體" w:hint="eastAsia"/>
                <w:szCs w:val="24"/>
              </w:rPr>
              <w:t>提升全校語文教學：</w:t>
            </w:r>
          </w:p>
          <w:p w:rsidR="00834870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 w:hint="eastAsia"/>
                <w:bCs/>
                <w:color w:val="000000"/>
                <w:szCs w:val="24"/>
              </w:rPr>
              <w:t>A.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推動</w:t>
            </w:r>
            <w:proofErr w:type="gramStart"/>
            <w:r w:rsidRPr="00924169">
              <w:rPr>
                <w:rFonts w:eastAsia="標楷體" w:hint="eastAsia"/>
                <w:bCs/>
                <w:color w:val="000000"/>
                <w:szCs w:val="24"/>
              </w:rPr>
              <w:t>全校型中文</w:t>
            </w:r>
            <w:proofErr w:type="gramEnd"/>
            <w:r w:rsidRPr="00924169">
              <w:rPr>
                <w:rFonts w:eastAsia="標楷體" w:hint="eastAsia"/>
                <w:bCs/>
                <w:color w:val="000000"/>
                <w:szCs w:val="24"/>
              </w:rPr>
              <w:t>閱讀書寫計畫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：為有系統提升本校學生</w:t>
            </w:r>
            <w:r w:rsidRPr="00924169">
              <w:rPr>
                <w:rFonts w:eastAsia="標楷體" w:hint="eastAsia"/>
                <w:bCs/>
                <w:color w:val="000000"/>
                <w:szCs w:val="24"/>
              </w:rPr>
              <w:t>中文閱讀書寫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能力，</w:t>
            </w:r>
            <w:proofErr w:type="gramStart"/>
            <w:r w:rsidRPr="00730875">
              <w:rPr>
                <w:rFonts w:eastAsia="標楷體" w:hint="eastAsia"/>
                <w:bCs/>
                <w:color w:val="000000"/>
                <w:szCs w:val="24"/>
              </w:rPr>
              <w:t>10</w:t>
            </w:r>
            <w:r>
              <w:rPr>
                <w:rFonts w:eastAsia="標楷體"/>
                <w:bCs/>
                <w:color w:val="000000"/>
                <w:szCs w:val="24"/>
              </w:rPr>
              <w:t>8</w:t>
            </w:r>
            <w:proofErr w:type="gramEnd"/>
            <w:r w:rsidRPr="00730875">
              <w:rPr>
                <w:rFonts w:eastAsia="標楷體" w:hint="eastAsia"/>
                <w:bCs/>
                <w:color w:val="000000"/>
                <w:szCs w:val="24"/>
              </w:rPr>
              <w:t>年度</w:t>
            </w:r>
            <w:r w:rsidRPr="00924169">
              <w:rPr>
                <w:rFonts w:eastAsia="標楷體" w:hint="eastAsia"/>
                <w:bCs/>
                <w:color w:val="000000"/>
                <w:szCs w:val="24"/>
              </w:rPr>
              <w:t>計畫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執行重點項目包含建立語文能力</w:t>
            </w:r>
            <w:r w:rsidRPr="00730875">
              <w:rPr>
                <w:rFonts w:eastAsia="標楷體" w:hint="eastAsia"/>
                <w:bCs/>
                <w:color w:val="000000"/>
                <w:szCs w:val="24"/>
              </w:rPr>
              <w:t>檢測題庫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、舉辦多場次成長或培訓活動</w:t>
            </w:r>
            <w:r>
              <w:rPr>
                <w:rFonts w:ascii="標楷體" w:eastAsia="標楷體" w:hAnsi="標楷體" w:hint="eastAsia"/>
                <w:bCs/>
                <w:color w:val="000000"/>
                <w:szCs w:val="24"/>
              </w:rPr>
              <w:t>（含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12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場教師社群活動、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12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場</w:t>
            </w:r>
            <w:r w:rsidRPr="00730875">
              <w:rPr>
                <w:rFonts w:eastAsia="標楷體" w:hint="eastAsia"/>
                <w:bCs/>
                <w:color w:val="000000"/>
                <w:szCs w:val="24"/>
              </w:rPr>
              <w:t>TA</w:t>
            </w:r>
            <w:r w:rsidRPr="00730875">
              <w:rPr>
                <w:rFonts w:eastAsia="標楷體" w:hint="eastAsia"/>
                <w:bCs/>
                <w:color w:val="000000"/>
                <w:szCs w:val="24"/>
              </w:rPr>
              <w:t>社群活動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、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14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場人文關懷</w:t>
            </w:r>
            <w:r w:rsidRPr="00730875">
              <w:rPr>
                <w:rFonts w:eastAsia="標楷體" w:hint="eastAsia"/>
                <w:bCs/>
                <w:color w:val="000000"/>
                <w:szCs w:val="24"/>
              </w:rPr>
              <w:t>講座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等</w:t>
            </w:r>
            <w:r w:rsidRPr="005153CB">
              <w:rPr>
                <w:rFonts w:eastAsia="標楷體" w:hint="eastAsia"/>
                <w:bCs/>
                <w:color w:val="000000"/>
                <w:szCs w:val="24"/>
              </w:rPr>
              <w:t>）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；具體成果發表包含「國文中興大業</w:t>
            </w:r>
            <w:proofErr w:type="gramStart"/>
            <w:r>
              <w:rPr>
                <w:rFonts w:eastAsia="標楷體" w:hint="eastAsia"/>
                <w:bCs/>
                <w:color w:val="000000"/>
                <w:szCs w:val="24"/>
              </w:rPr>
              <w:t>別出興裁</w:t>
            </w:r>
            <w:proofErr w:type="gramEnd"/>
            <w:r>
              <w:rPr>
                <w:rFonts w:eastAsia="標楷體" w:hint="eastAsia"/>
                <w:bCs/>
                <w:color w:val="000000"/>
                <w:szCs w:val="24"/>
              </w:rPr>
              <w:t>」學生作業成果展、「</w:t>
            </w:r>
            <w:r w:rsidRPr="00ED0CD2">
              <w:rPr>
                <w:rFonts w:eastAsia="標楷體" w:hint="eastAsia"/>
                <w:bCs/>
                <w:color w:val="000000"/>
                <w:szCs w:val="24"/>
              </w:rPr>
              <w:t>百年深耕</w:t>
            </w:r>
            <w:proofErr w:type="gramStart"/>
            <w:r w:rsidRPr="00ED0CD2">
              <w:rPr>
                <w:rFonts w:eastAsia="標楷體" w:hint="eastAsia"/>
                <w:bCs/>
                <w:color w:val="000000"/>
                <w:szCs w:val="24"/>
              </w:rPr>
              <w:t>興益求</w:t>
            </w:r>
            <w:proofErr w:type="gramEnd"/>
            <w:r w:rsidRPr="00ED0CD2">
              <w:rPr>
                <w:rFonts w:eastAsia="標楷體" w:hint="eastAsia"/>
                <w:bCs/>
                <w:color w:val="000000"/>
                <w:szCs w:val="24"/>
              </w:rPr>
              <w:t>新教學成果展</w:t>
            </w:r>
            <w:r w:rsidRPr="00023DB6">
              <w:rPr>
                <w:rFonts w:eastAsia="標楷體" w:hint="eastAsia"/>
                <w:bCs/>
                <w:color w:val="000000"/>
                <w:szCs w:val="24"/>
              </w:rPr>
              <w:t>」教學成果聯展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、第四</w:t>
            </w:r>
            <w:r w:rsidRPr="00023DB6">
              <w:rPr>
                <w:rFonts w:eastAsia="標楷體" w:hint="eastAsia"/>
                <w:bCs/>
                <w:color w:val="000000"/>
                <w:szCs w:val="24"/>
              </w:rPr>
              <w:t>屆大學國文</w:t>
            </w:r>
            <w:proofErr w:type="gramStart"/>
            <w:r w:rsidRPr="00023DB6">
              <w:rPr>
                <w:rFonts w:eastAsia="標楷體" w:hint="eastAsia"/>
                <w:bCs/>
                <w:color w:val="000000"/>
                <w:szCs w:val="24"/>
              </w:rPr>
              <w:t>學生短講比賽</w:t>
            </w:r>
            <w:proofErr w:type="gramEnd"/>
            <w:r w:rsidRPr="00023DB6">
              <w:rPr>
                <w:rFonts w:eastAsia="標楷體" w:hint="eastAsia"/>
                <w:bCs/>
                <w:color w:val="000000"/>
                <w:szCs w:val="24"/>
              </w:rPr>
              <w:t>，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亦將優秀學生閱讀心得作品彙編出版為《興悅讀》第九</w:t>
            </w:r>
            <w:r w:rsidRPr="00023DB6">
              <w:rPr>
                <w:rFonts w:eastAsia="標楷體" w:hint="eastAsia"/>
                <w:bCs/>
                <w:color w:val="000000"/>
                <w:szCs w:val="24"/>
              </w:rPr>
              <w:t>冊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。</w:t>
            </w:r>
          </w:p>
          <w:p w:rsidR="00834870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 w:themeColor="text1"/>
                <w:szCs w:val="24"/>
              </w:rPr>
            </w:pPr>
            <w:r>
              <w:rPr>
                <w:rFonts w:eastAsia="標楷體"/>
                <w:bCs/>
                <w:color w:val="000000"/>
                <w:szCs w:val="24"/>
              </w:rPr>
              <w:t>B.</w:t>
            </w:r>
            <w:r>
              <w:rPr>
                <w:rFonts w:eastAsia="標楷體" w:hint="eastAsia"/>
                <w:bCs/>
                <w:color w:val="000000"/>
                <w:szCs w:val="24"/>
              </w:rPr>
              <w:t>提供</w:t>
            </w:r>
            <w:r w:rsidRPr="00710569">
              <w:rPr>
                <w:rFonts w:eastAsia="標楷體" w:hint="eastAsia"/>
                <w:bCs/>
                <w:color w:val="000000"/>
                <w:szCs w:val="24"/>
              </w:rPr>
              <w:t>優質英語學習環境：</w: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instrText xml:space="preserve"> 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eq \o\ac(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○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,</w:instrText>
            </w:r>
            <w:r w:rsidRPr="002352EA">
              <w:rPr>
                <w:rFonts w:eastAsia="標楷體" w:hint="eastAsia"/>
                <w:bCs/>
                <w:color w:val="000000" w:themeColor="text1"/>
                <w:position w:val="3"/>
                <w:sz w:val="16"/>
                <w:szCs w:val="24"/>
              </w:rPr>
              <w:instrText>1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)</w:instrTex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持續推動「外語工房」、「數位學習坊」、「英語諮詢室」及「英外語圖書室」等英外語學習資源，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108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年共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1</w: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t>,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766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人次使用，並持續增購英語自學系統，提供多元自主學習環境。</w: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instrText xml:space="preserve"> 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eq \o\ac(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○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,</w:instrText>
            </w:r>
            <w:r w:rsidRPr="002352EA">
              <w:rPr>
                <w:rFonts w:eastAsia="標楷體" w:hint="eastAsia"/>
                <w:bCs/>
                <w:color w:val="000000" w:themeColor="text1"/>
                <w:position w:val="3"/>
                <w:sz w:val="16"/>
                <w:szCs w:val="24"/>
              </w:rPr>
              <w:instrText>2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)</w:instrTex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舉辦「英文履歷撰寫及面試技巧」、「旅行文化」講座及「英檢工作坊」課程，共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49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人次參加。</w:t>
            </w:r>
          </w:p>
          <w:p w:rsidR="00834870" w:rsidRPr="00F5005E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/>
                <w:szCs w:val="24"/>
              </w:rPr>
            </w:pPr>
            <w:r>
              <w:rPr>
                <w:rFonts w:eastAsia="標楷體" w:hint="eastAsia"/>
                <w:bCs/>
                <w:color w:val="000000"/>
                <w:szCs w:val="24"/>
              </w:rPr>
              <w:lastRenderedPageBreak/>
              <w:t>C</w:t>
            </w:r>
            <w:r>
              <w:rPr>
                <w:rFonts w:eastAsia="標楷體"/>
                <w:bCs/>
                <w:color w:val="000000"/>
                <w:szCs w:val="24"/>
              </w:rPr>
              <w:t>.</w:t>
            </w:r>
            <w:r w:rsidRPr="00F5005E">
              <w:rPr>
                <w:rFonts w:ascii="標楷體" w:eastAsia="標楷體" w:hAnsi="標楷體" w:hint="eastAsia"/>
                <w:szCs w:val="24"/>
              </w:rPr>
              <w:t>強化英外語教學機制：</w: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instrText xml:space="preserve"> 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eq \o\ac(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○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,</w:instrText>
            </w:r>
            <w:r w:rsidRPr="002352EA">
              <w:rPr>
                <w:rFonts w:eastAsia="標楷體" w:hint="eastAsia"/>
                <w:bCs/>
                <w:color w:val="000000" w:themeColor="text1"/>
                <w:position w:val="3"/>
                <w:sz w:val="16"/>
                <w:szCs w:val="24"/>
              </w:rPr>
              <w:instrText>1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)</w:instrTex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108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年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5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月舉辦大</w:t>
            </w:r>
            <w:proofErr w:type="gramStart"/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一</w:t>
            </w:r>
            <w:proofErr w:type="gramEnd"/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英文檢定測驗，共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1,636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人應試，並針對大二以上學生舉辦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16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場</w:t>
            </w:r>
            <w:proofErr w:type="gramStart"/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校內英檢</w:t>
            </w:r>
            <w:proofErr w:type="gramEnd"/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，共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5</w: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t>54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人應試。</w: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fldChar w:fldCharType="begin"/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instrText xml:space="preserve"> 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eq \o\ac(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○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,</w:instrText>
            </w:r>
            <w:r w:rsidRPr="002352EA">
              <w:rPr>
                <w:rFonts w:eastAsia="標楷體" w:hint="eastAsia"/>
                <w:bCs/>
                <w:color w:val="000000" w:themeColor="text1"/>
                <w:position w:val="3"/>
                <w:sz w:val="16"/>
                <w:szCs w:val="24"/>
              </w:rPr>
              <w:instrText>2</w:instrTex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instrText>)</w:instrText>
            </w:r>
            <w:r w:rsidRPr="002352EA">
              <w:rPr>
                <w:rFonts w:eastAsia="標楷體"/>
                <w:bCs/>
                <w:color w:val="000000" w:themeColor="text1"/>
                <w:szCs w:val="24"/>
              </w:rPr>
              <w:fldChar w:fldCharType="end"/>
            </w:r>
            <w:proofErr w:type="gramStart"/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108</w:t>
            </w:r>
            <w:proofErr w:type="gramEnd"/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年度共開設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12</w:t>
            </w:r>
            <w:r w:rsidRPr="002352EA">
              <w:rPr>
                <w:rFonts w:eastAsia="標楷體" w:hint="eastAsia"/>
                <w:bCs/>
                <w:color w:val="000000" w:themeColor="text1"/>
                <w:szCs w:val="24"/>
              </w:rPr>
              <w:t>班密集式英文基礎能力課程，加強弱勢學生之英文能力。</w:t>
            </w:r>
          </w:p>
          <w:p w:rsidR="00834870" w:rsidRPr="00F5005E" w:rsidRDefault="00834870" w:rsidP="00834870">
            <w:pPr>
              <w:spacing w:line="360" w:lineRule="exact"/>
              <w:ind w:leftChars="338" w:left="1375" w:hangingChars="235" w:hanging="564"/>
              <w:rPr>
                <w:rFonts w:eastAsia="標楷體"/>
                <w:bCs/>
                <w:color w:val="000000"/>
                <w:szCs w:val="24"/>
              </w:rPr>
            </w:pPr>
            <w:r w:rsidRPr="00F5005E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F5005E">
              <w:rPr>
                <w:rFonts w:eastAsia="標楷體" w:hint="eastAsia"/>
                <w:bCs/>
                <w:color w:val="000000"/>
                <w:szCs w:val="24"/>
              </w:rPr>
              <w:t>2</w:t>
            </w:r>
            <w:r w:rsidRPr="00F5005E">
              <w:rPr>
                <w:rFonts w:eastAsia="標楷體"/>
                <w:bCs/>
                <w:color w:val="000000"/>
                <w:szCs w:val="24"/>
              </w:rPr>
              <w:t>）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推動全英語課程：本校運用授課鐘點加乘方式鼓勵教師推動全英語教學，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108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年已將全英語課程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(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不含大</w:t>
            </w:r>
            <w:proofErr w:type="gramStart"/>
            <w:r w:rsidRPr="009A22E0">
              <w:rPr>
                <w:rFonts w:eastAsia="標楷體" w:hint="eastAsia"/>
                <w:bCs/>
                <w:color w:val="000000"/>
                <w:szCs w:val="24"/>
              </w:rPr>
              <w:t>一</w:t>
            </w:r>
            <w:proofErr w:type="gramEnd"/>
            <w:r w:rsidRPr="009A22E0">
              <w:rPr>
                <w:rFonts w:eastAsia="標楷體" w:hint="eastAsia"/>
                <w:bCs/>
                <w:color w:val="000000"/>
                <w:szCs w:val="24"/>
              </w:rPr>
              <w:t>英文及外文系課程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)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提升至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381</w:t>
            </w:r>
            <w:r w:rsidRPr="009A22E0">
              <w:rPr>
                <w:rFonts w:eastAsia="標楷體" w:hint="eastAsia"/>
                <w:bCs/>
                <w:color w:val="000000"/>
                <w:szCs w:val="24"/>
              </w:rPr>
              <w:t>門。</w:t>
            </w:r>
          </w:p>
          <w:p w:rsidR="00834870" w:rsidRPr="00613C82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 w:themeColor="text1"/>
                <w:szCs w:val="24"/>
              </w:rPr>
            </w:pPr>
            <w:r w:rsidRPr="00F5005E">
              <w:rPr>
                <w:rFonts w:eastAsia="標楷體"/>
                <w:bCs/>
                <w:color w:val="000000"/>
                <w:szCs w:val="24"/>
              </w:rPr>
              <w:t>（</w:t>
            </w:r>
            <w:r w:rsidRPr="00F5005E">
              <w:rPr>
                <w:rFonts w:eastAsia="標楷體" w:hint="eastAsia"/>
                <w:bCs/>
                <w:color w:val="000000"/>
                <w:szCs w:val="24"/>
              </w:rPr>
              <w:t>3</w:t>
            </w:r>
            <w:r w:rsidRPr="00F5005E">
              <w:rPr>
                <w:rFonts w:eastAsia="標楷體"/>
                <w:bCs/>
                <w:color w:val="000000"/>
                <w:szCs w:val="24"/>
              </w:rPr>
              <w:t>）</w:t>
            </w:r>
            <w:proofErr w:type="gramStart"/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10</w:t>
            </w:r>
            <w:r w:rsidRPr="00613C82">
              <w:rPr>
                <w:rFonts w:eastAsia="標楷體"/>
                <w:bCs/>
                <w:color w:val="000000" w:themeColor="text1"/>
                <w:szCs w:val="24"/>
              </w:rPr>
              <w:t>8</w:t>
            </w:r>
            <w:proofErr w:type="gramEnd"/>
            <w:r w:rsidRPr="00613C82">
              <w:rPr>
                <w:rFonts w:eastAsia="標楷體" w:hint="eastAsia"/>
                <w:bCs/>
                <w:color w:val="000000" w:themeColor="text1"/>
                <w:szCs w:val="24"/>
                <w:lang w:eastAsia="zh-HK"/>
              </w:rPr>
              <w:t>年度共計有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18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  <w:lang w:eastAsia="zh-HK"/>
              </w:rPr>
              <w:t>門課程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17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  <w:lang w:eastAsia="zh-HK"/>
              </w:rPr>
              <w:t>位教師參與實施</w:t>
            </w:r>
            <w:proofErr w:type="gramStart"/>
            <w:r w:rsidRPr="00613C82">
              <w:rPr>
                <w:rFonts w:eastAsia="標楷體" w:hint="eastAsia"/>
                <w:bCs/>
                <w:color w:val="000000" w:themeColor="text1"/>
                <w:szCs w:val="24"/>
                <w:lang w:eastAsia="zh-HK"/>
              </w:rPr>
              <w:t>磨課師</w:t>
            </w:r>
            <w:proofErr w:type="gramEnd"/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/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  <w:lang w:eastAsia="zh-HK"/>
              </w:rPr>
              <w:t>翻轉教學方法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，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  <w:lang w:eastAsia="zh-HK"/>
              </w:rPr>
              <w:t>透過互動科技及非同步教學方式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，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  <w:lang w:eastAsia="zh-HK"/>
              </w:rPr>
              <w:t>促進教學成效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。</w:t>
            </w:r>
          </w:p>
          <w:p w:rsidR="00834870" w:rsidRPr="00613C82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color w:val="000000" w:themeColor="text1"/>
                <w:szCs w:val="24"/>
              </w:rPr>
            </w:pPr>
            <w:r w:rsidRPr="00613C82">
              <w:rPr>
                <w:rFonts w:eastAsia="標楷體"/>
                <w:bCs/>
                <w:color w:val="000000" w:themeColor="text1"/>
                <w:szCs w:val="24"/>
              </w:rPr>
              <w:t>（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4</w:t>
            </w:r>
            <w:r w:rsidRPr="00613C82">
              <w:rPr>
                <w:rFonts w:eastAsia="標楷體"/>
                <w:bCs/>
                <w:color w:val="000000" w:themeColor="text1"/>
                <w:szCs w:val="24"/>
              </w:rPr>
              <w:t>）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實施教師教學獎勵措施：</w:t>
            </w:r>
          </w:p>
          <w:p w:rsidR="00834870" w:rsidRPr="00613C82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 w:themeColor="text1"/>
                <w:szCs w:val="24"/>
              </w:rPr>
            </w:pP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A.</w:t>
            </w:r>
            <w:proofErr w:type="gramStart"/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興人師獎</w:t>
            </w:r>
            <w:proofErr w:type="gramEnd"/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：由學生票選教學認真教師予以獎勵，</w:t>
            </w:r>
            <w:proofErr w:type="gramStart"/>
            <w:r w:rsidRPr="00A02B0B">
              <w:rPr>
                <w:rFonts w:eastAsia="標楷體" w:hint="eastAsia"/>
                <w:bCs/>
                <w:color w:val="000000" w:themeColor="text1"/>
                <w:szCs w:val="24"/>
              </w:rPr>
              <w:t>108</w:t>
            </w:r>
            <w:proofErr w:type="gramEnd"/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年度共計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10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位教師獲選，並於大</w:t>
            </w:r>
            <w:proofErr w:type="gramStart"/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一</w:t>
            </w:r>
            <w:proofErr w:type="gramEnd"/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週會辦理公開授獎儀式。</w:t>
            </w:r>
          </w:p>
          <w:p w:rsidR="00834870" w:rsidRPr="00613C82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 w:themeColor="text1"/>
                <w:szCs w:val="24"/>
              </w:rPr>
            </w:pP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B.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教學特優獎勵：為表彰教學卓越之教師，樹立教師教學典範，完成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108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學年度教學特優教師遴選，共計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10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位教師獲獎，包含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3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位「教學特優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I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」教師及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7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位「教學特優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II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」教師，並辦理彈性薪資核發及公開授獎儀式。</w:t>
            </w:r>
          </w:p>
          <w:p w:rsidR="00834870" w:rsidRPr="00613C82" w:rsidRDefault="00834870" w:rsidP="00834870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color w:val="000000" w:themeColor="text1"/>
                <w:szCs w:val="24"/>
              </w:rPr>
            </w:pP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C.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教學實踐研究計畫獎勵：為鼓勵本校教師參與教育部「教學實踐研究」計畫，提升教學品質、促進學生學習，本校訂有申請教育部教學實踐研究計畫獎勵辦法，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108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學年度並頒發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11</w:t>
            </w:r>
            <w:r w:rsidRPr="00613C82">
              <w:rPr>
                <w:rFonts w:eastAsia="標楷體" w:hint="eastAsia"/>
                <w:bCs/>
                <w:color w:val="000000" w:themeColor="text1"/>
                <w:szCs w:val="24"/>
              </w:rPr>
              <w:t>位獲教育部核定計畫補助之教師相關獎勵金。</w:t>
            </w:r>
          </w:p>
          <w:p w:rsidR="00081FE4" w:rsidRPr="00115CE2" w:rsidRDefault="00081FE4" w:rsidP="00081FE4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</w:rPr>
            </w:pPr>
            <w:r w:rsidRPr="00115CE2">
              <w:rPr>
                <w:rFonts w:eastAsia="標楷體"/>
                <w:b/>
              </w:rPr>
              <w:t>4.</w:t>
            </w:r>
            <w:r w:rsidR="00B019C5" w:rsidRPr="00115CE2">
              <w:rPr>
                <w:rFonts w:eastAsia="標楷體"/>
                <w:b/>
              </w:rPr>
              <w:t xml:space="preserve"> </w:t>
            </w:r>
            <w:r w:rsidRPr="00115CE2">
              <w:rPr>
                <w:rFonts w:eastAsia="標楷體"/>
                <w:b/>
              </w:rPr>
              <w:t>促進學習適性化</w:t>
            </w:r>
          </w:p>
          <w:p w:rsidR="00BA08F2" w:rsidRPr="00BA08F2" w:rsidRDefault="00BA08F2" w:rsidP="00BA08F2">
            <w:pPr>
              <w:spacing w:line="360" w:lineRule="exact"/>
              <w:ind w:leftChars="338" w:left="1375" w:hangingChars="235" w:hanging="564"/>
              <w:rPr>
                <w:rFonts w:eastAsia="標楷體"/>
                <w:bCs/>
                <w:szCs w:val="24"/>
              </w:rPr>
            </w:pPr>
            <w:r w:rsidRPr="00BA08F2">
              <w:rPr>
                <w:rFonts w:eastAsia="標楷體"/>
                <w:bCs/>
                <w:szCs w:val="24"/>
              </w:rPr>
              <w:t>（</w:t>
            </w:r>
            <w:r w:rsidRPr="00BA08F2">
              <w:rPr>
                <w:rFonts w:eastAsia="標楷體"/>
                <w:bCs/>
                <w:szCs w:val="24"/>
              </w:rPr>
              <w:t>1</w:t>
            </w:r>
            <w:r w:rsidRPr="00BA08F2">
              <w:rPr>
                <w:rFonts w:eastAsia="標楷體"/>
                <w:bCs/>
                <w:szCs w:val="24"/>
              </w:rPr>
              <w:t>）</w:t>
            </w:r>
            <w:r w:rsidRPr="00BA08F2">
              <w:rPr>
                <w:rFonts w:eastAsia="標楷體"/>
                <w:szCs w:val="24"/>
              </w:rPr>
              <w:t>強化學習輔導措施</w:t>
            </w:r>
            <w:r w:rsidRPr="00BA08F2">
              <w:rPr>
                <w:rFonts w:eastAsia="標楷體"/>
                <w:bCs/>
                <w:szCs w:val="24"/>
              </w:rPr>
              <w:t>：</w:t>
            </w:r>
          </w:p>
          <w:p w:rsidR="00BA08F2" w:rsidRPr="00BA08F2" w:rsidRDefault="00BA08F2" w:rsidP="00BA08F2">
            <w:pPr>
              <w:spacing w:line="360" w:lineRule="exact"/>
              <w:ind w:leftChars="590" w:left="1651" w:hangingChars="98" w:hanging="235"/>
              <w:rPr>
                <w:rFonts w:eastAsia="標楷體"/>
                <w:bCs/>
                <w:szCs w:val="24"/>
              </w:rPr>
            </w:pPr>
            <w:r w:rsidRPr="00BA08F2">
              <w:rPr>
                <w:rFonts w:eastAsia="標楷體"/>
                <w:bCs/>
                <w:szCs w:val="24"/>
              </w:rPr>
              <w:t>A.</w:t>
            </w:r>
            <w:r w:rsidRPr="00BA08F2">
              <w:rPr>
                <w:rFonts w:eastAsia="標楷體"/>
                <w:szCs w:val="24"/>
              </w:rPr>
              <w:t>基礎學科學習諮詢預約服務：於學期間安排成績優秀之小老師於圖書館</w:t>
            </w:r>
            <w:proofErr w:type="gramStart"/>
            <w:r w:rsidRPr="00BA08F2">
              <w:rPr>
                <w:rFonts w:eastAsia="標楷體"/>
                <w:szCs w:val="24"/>
              </w:rPr>
              <w:t>興閱坊駐</w:t>
            </w:r>
            <w:proofErr w:type="gramEnd"/>
            <w:r w:rsidRPr="00BA08F2">
              <w:rPr>
                <w:rFonts w:eastAsia="標楷體"/>
                <w:szCs w:val="24"/>
              </w:rPr>
              <w:t>點，</w:t>
            </w:r>
            <w:r w:rsidRPr="00BA08F2">
              <w:rPr>
                <w:rFonts w:eastAsia="標楷體"/>
                <w:bCs/>
                <w:szCs w:val="24"/>
              </w:rPr>
              <w:t>提供</w:t>
            </w:r>
            <w:r w:rsidRPr="00BA08F2">
              <w:rPr>
                <w:rFonts w:eastAsia="標楷體"/>
                <w:szCs w:val="24"/>
              </w:rPr>
              <w:t>微積分、經濟學、統計學、普通化學、普通物理等基礎學科學習諮詢輔導，</w:t>
            </w:r>
            <w:proofErr w:type="gramStart"/>
            <w:r w:rsidRPr="00BA08F2">
              <w:rPr>
                <w:rFonts w:eastAsia="標楷體"/>
                <w:szCs w:val="24"/>
              </w:rPr>
              <w:t>10</w:t>
            </w:r>
            <w:r w:rsidRPr="00BA08F2">
              <w:rPr>
                <w:rFonts w:eastAsia="標楷體" w:hint="eastAsia"/>
                <w:szCs w:val="24"/>
              </w:rPr>
              <w:t>8</w:t>
            </w:r>
            <w:proofErr w:type="gramEnd"/>
            <w:r w:rsidRPr="00BA08F2">
              <w:rPr>
                <w:rFonts w:eastAsia="標楷體"/>
                <w:szCs w:val="24"/>
              </w:rPr>
              <w:t>年度服務</w:t>
            </w:r>
            <w:r w:rsidRPr="00BA08F2">
              <w:rPr>
                <w:rFonts w:eastAsia="標楷體" w:hint="eastAsia"/>
                <w:szCs w:val="24"/>
              </w:rPr>
              <w:t>計</w:t>
            </w:r>
            <w:r w:rsidRPr="00BA08F2">
              <w:rPr>
                <w:rFonts w:eastAsia="標楷體" w:hint="eastAsia"/>
                <w:szCs w:val="24"/>
              </w:rPr>
              <w:t>450</w:t>
            </w:r>
            <w:r w:rsidRPr="00BA08F2">
              <w:rPr>
                <w:rFonts w:eastAsia="標楷體"/>
                <w:szCs w:val="24"/>
              </w:rPr>
              <w:t>人次，經統計學習諮詢回饋結果，解決課業問題平均滿意度達</w:t>
            </w:r>
            <w:r w:rsidRPr="00BA08F2">
              <w:rPr>
                <w:rFonts w:eastAsia="標楷體"/>
                <w:szCs w:val="24"/>
              </w:rPr>
              <w:t>4.89</w:t>
            </w:r>
            <w:r w:rsidRPr="00BA08F2">
              <w:rPr>
                <w:rFonts w:eastAsia="標楷體"/>
                <w:szCs w:val="24"/>
              </w:rPr>
              <w:t>。</w:t>
            </w:r>
          </w:p>
          <w:p w:rsidR="00BA08F2" w:rsidRPr="00BA08F2" w:rsidRDefault="00BA08F2" w:rsidP="00BA08F2">
            <w:pPr>
              <w:spacing w:line="360" w:lineRule="exact"/>
              <w:ind w:leftChars="573" w:left="1658" w:hangingChars="118" w:hanging="283"/>
              <w:rPr>
                <w:rFonts w:eastAsia="標楷體"/>
                <w:bCs/>
                <w:szCs w:val="24"/>
              </w:rPr>
            </w:pPr>
            <w:r w:rsidRPr="00BA08F2">
              <w:rPr>
                <w:rFonts w:eastAsia="標楷體"/>
                <w:bCs/>
                <w:szCs w:val="24"/>
              </w:rPr>
              <w:t>B.</w:t>
            </w:r>
            <w:r w:rsidRPr="00BA08F2">
              <w:rPr>
                <w:rFonts w:eastAsia="標楷體"/>
                <w:bCs/>
                <w:szCs w:val="24"/>
              </w:rPr>
              <w:t>學習落後學生</w:t>
            </w:r>
            <w:r w:rsidRPr="00BA08F2">
              <w:rPr>
                <w:rFonts w:eastAsia="標楷體"/>
                <w:bCs/>
                <w:szCs w:val="24"/>
              </w:rPr>
              <w:t>Tutor</w:t>
            </w:r>
            <w:r w:rsidRPr="00BA08F2">
              <w:rPr>
                <w:rFonts w:eastAsia="標楷體"/>
                <w:bCs/>
                <w:szCs w:val="24"/>
              </w:rPr>
              <w:t>一對</w:t>
            </w:r>
            <w:proofErr w:type="gramStart"/>
            <w:r w:rsidRPr="00BA08F2">
              <w:rPr>
                <w:rFonts w:eastAsia="標楷體"/>
                <w:bCs/>
                <w:szCs w:val="24"/>
              </w:rPr>
              <w:t>一</w:t>
            </w:r>
            <w:proofErr w:type="gramEnd"/>
            <w:r w:rsidRPr="00BA08F2">
              <w:rPr>
                <w:rFonts w:eastAsia="標楷體"/>
                <w:bCs/>
                <w:szCs w:val="24"/>
              </w:rPr>
              <w:t>課業輔導：針對不及格學分達</w:t>
            </w:r>
            <w:r w:rsidRPr="00BA08F2">
              <w:rPr>
                <w:rFonts w:eastAsia="標楷體"/>
                <w:bCs/>
                <w:szCs w:val="24"/>
              </w:rPr>
              <w:t>1/2</w:t>
            </w:r>
            <w:r w:rsidRPr="00BA08F2">
              <w:rPr>
                <w:rFonts w:eastAsia="標楷體"/>
                <w:bCs/>
                <w:szCs w:val="24"/>
              </w:rPr>
              <w:t>以上、必修科目不及格需重修或期中考試表現不佳</w:t>
            </w:r>
            <w:r w:rsidRPr="00BA08F2">
              <w:rPr>
                <w:rFonts w:eastAsia="標楷體"/>
                <w:bCs/>
                <w:szCs w:val="24"/>
              </w:rPr>
              <w:t>(</w:t>
            </w:r>
            <w:r w:rsidRPr="00BA08F2">
              <w:rPr>
                <w:rFonts w:eastAsia="標楷體"/>
                <w:bCs/>
                <w:szCs w:val="24"/>
              </w:rPr>
              <w:t>被預警</w:t>
            </w:r>
            <w:r w:rsidRPr="00BA08F2">
              <w:rPr>
                <w:rFonts w:eastAsia="標楷體"/>
                <w:bCs/>
                <w:szCs w:val="24"/>
              </w:rPr>
              <w:t>)</w:t>
            </w:r>
            <w:r w:rsidRPr="00BA08F2">
              <w:rPr>
                <w:rFonts w:eastAsia="標楷體"/>
                <w:bCs/>
                <w:szCs w:val="24"/>
              </w:rPr>
              <w:t>之學生，優先提供學習落後課業輔導</w:t>
            </w:r>
            <w:r w:rsidRPr="00BA08F2">
              <w:rPr>
                <w:rFonts w:eastAsia="標楷體"/>
                <w:bCs/>
                <w:szCs w:val="24"/>
              </w:rPr>
              <w:t>Tutor</w:t>
            </w:r>
            <w:r w:rsidRPr="00BA08F2">
              <w:rPr>
                <w:rFonts w:eastAsia="標楷體"/>
                <w:bCs/>
                <w:szCs w:val="24"/>
              </w:rPr>
              <w:t>一對一課輔資源，</w:t>
            </w:r>
            <w:proofErr w:type="gramStart"/>
            <w:r w:rsidRPr="00BA08F2">
              <w:rPr>
                <w:rFonts w:eastAsia="標楷體"/>
                <w:bCs/>
                <w:szCs w:val="24"/>
              </w:rPr>
              <w:t>10</w:t>
            </w:r>
            <w:r w:rsidRPr="00BA08F2">
              <w:rPr>
                <w:rFonts w:eastAsia="標楷體" w:hint="eastAsia"/>
                <w:bCs/>
                <w:szCs w:val="24"/>
              </w:rPr>
              <w:t>8</w:t>
            </w:r>
            <w:proofErr w:type="gramEnd"/>
            <w:r w:rsidRPr="00BA08F2">
              <w:rPr>
                <w:rFonts w:eastAsia="標楷體"/>
                <w:bCs/>
                <w:szCs w:val="24"/>
              </w:rPr>
              <w:t>年度提供</w:t>
            </w:r>
            <w:r w:rsidRPr="00BA08F2">
              <w:rPr>
                <w:rFonts w:eastAsia="標楷體" w:hint="eastAsia"/>
                <w:bCs/>
                <w:szCs w:val="24"/>
              </w:rPr>
              <w:t>計</w:t>
            </w:r>
            <w:r w:rsidRPr="00BA08F2">
              <w:rPr>
                <w:rFonts w:eastAsia="標楷體" w:hint="eastAsia"/>
                <w:bCs/>
                <w:szCs w:val="24"/>
              </w:rPr>
              <w:t>1</w:t>
            </w:r>
            <w:r w:rsidR="00047645">
              <w:rPr>
                <w:rFonts w:eastAsia="標楷體" w:hint="eastAsia"/>
                <w:bCs/>
                <w:szCs w:val="24"/>
              </w:rPr>
              <w:t>,</w:t>
            </w:r>
            <w:r w:rsidRPr="00BA08F2">
              <w:rPr>
                <w:rFonts w:eastAsia="標楷體" w:hint="eastAsia"/>
                <w:bCs/>
                <w:szCs w:val="24"/>
              </w:rPr>
              <w:t>063</w:t>
            </w:r>
            <w:r w:rsidRPr="00BA08F2">
              <w:rPr>
                <w:rFonts w:eastAsia="標楷體"/>
                <w:bCs/>
                <w:szCs w:val="24"/>
              </w:rPr>
              <w:t>課輔</w:t>
            </w:r>
            <w:proofErr w:type="gramStart"/>
            <w:r w:rsidRPr="00BA08F2">
              <w:rPr>
                <w:rFonts w:eastAsia="標楷體"/>
                <w:bCs/>
                <w:szCs w:val="24"/>
              </w:rPr>
              <w:t>人次，</w:t>
            </w:r>
            <w:proofErr w:type="gramEnd"/>
            <w:r w:rsidRPr="00BA08F2">
              <w:rPr>
                <w:rFonts w:eastAsia="標楷體"/>
                <w:bCs/>
                <w:szCs w:val="24"/>
              </w:rPr>
              <w:t>課輔時數計</w:t>
            </w:r>
            <w:r w:rsidRPr="00BA08F2">
              <w:rPr>
                <w:rFonts w:eastAsia="標楷體" w:hint="eastAsia"/>
                <w:bCs/>
                <w:szCs w:val="24"/>
              </w:rPr>
              <w:t>2</w:t>
            </w:r>
            <w:r w:rsidR="00047645">
              <w:rPr>
                <w:rFonts w:eastAsia="標楷體" w:hint="eastAsia"/>
                <w:bCs/>
                <w:szCs w:val="24"/>
              </w:rPr>
              <w:t>,</w:t>
            </w:r>
            <w:r w:rsidRPr="00BA08F2">
              <w:rPr>
                <w:rFonts w:eastAsia="標楷體" w:hint="eastAsia"/>
                <w:bCs/>
                <w:szCs w:val="24"/>
              </w:rPr>
              <w:t>374</w:t>
            </w:r>
            <w:r w:rsidRPr="00BA08F2">
              <w:rPr>
                <w:rFonts w:eastAsia="標楷體"/>
                <w:bCs/>
                <w:szCs w:val="24"/>
              </w:rPr>
              <w:t>小時，平均及格率達</w:t>
            </w:r>
            <w:r w:rsidRPr="00BA08F2">
              <w:rPr>
                <w:rFonts w:eastAsia="標楷體" w:hint="eastAsia"/>
                <w:bCs/>
                <w:szCs w:val="24"/>
              </w:rPr>
              <w:t>74</w:t>
            </w:r>
            <w:r w:rsidRPr="00BA08F2">
              <w:rPr>
                <w:rFonts w:eastAsia="標楷體"/>
                <w:bCs/>
                <w:szCs w:val="24"/>
              </w:rPr>
              <w:t>%</w:t>
            </w:r>
            <w:r w:rsidRPr="00BA08F2">
              <w:rPr>
                <w:rFonts w:eastAsia="標楷體"/>
                <w:bCs/>
                <w:szCs w:val="24"/>
              </w:rPr>
              <w:t>。</w:t>
            </w:r>
          </w:p>
          <w:p w:rsidR="00BA08F2" w:rsidRPr="00BA08F2" w:rsidRDefault="00BA08F2" w:rsidP="00BA08F2">
            <w:pPr>
              <w:spacing w:line="360" w:lineRule="exact"/>
              <w:ind w:leftChars="339" w:left="1416" w:hangingChars="251" w:hanging="602"/>
              <w:rPr>
                <w:rFonts w:eastAsia="標楷體"/>
                <w:bCs/>
                <w:szCs w:val="24"/>
              </w:rPr>
            </w:pPr>
            <w:r w:rsidRPr="00BA08F2">
              <w:rPr>
                <w:rFonts w:eastAsia="標楷體"/>
                <w:bCs/>
                <w:szCs w:val="24"/>
              </w:rPr>
              <w:t>（</w:t>
            </w:r>
            <w:r w:rsidRPr="00BA08F2">
              <w:rPr>
                <w:rFonts w:eastAsia="標楷體"/>
                <w:bCs/>
                <w:szCs w:val="24"/>
              </w:rPr>
              <w:t>2</w:t>
            </w:r>
            <w:r w:rsidRPr="00BA08F2">
              <w:rPr>
                <w:rFonts w:eastAsia="標楷體"/>
                <w:bCs/>
                <w:szCs w:val="24"/>
              </w:rPr>
              <w:t>）</w:t>
            </w:r>
            <w:r w:rsidRPr="00BA08F2">
              <w:rPr>
                <w:rFonts w:eastAsia="標楷體" w:hint="eastAsia"/>
                <w:bCs/>
                <w:szCs w:val="24"/>
              </w:rPr>
              <w:t>落實課程教學助理</w:t>
            </w:r>
            <w:r w:rsidRPr="00BA08F2">
              <w:rPr>
                <w:rFonts w:eastAsia="標楷體" w:hint="eastAsia"/>
                <w:bCs/>
                <w:szCs w:val="24"/>
              </w:rPr>
              <w:t>(TA)</w:t>
            </w:r>
            <w:r w:rsidRPr="00BA08F2">
              <w:rPr>
                <w:rFonts w:eastAsia="標楷體" w:hint="eastAsia"/>
                <w:bCs/>
                <w:szCs w:val="24"/>
              </w:rPr>
              <w:t>及遴選優良</w:t>
            </w:r>
            <w:r w:rsidRPr="00BA08F2">
              <w:rPr>
                <w:rFonts w:eastAsia="標楷體" w:hint="eastAsia"/>
                <w:bCs/>
                <w:szCs w:val="24"/>
              </w:rPr>
              <w:t>TA</w:t>
            </w:r>
            <w:r w:rsidRPr="00BA08F2">
              <w:rPr>
                <w:rFonts w:eastAsia="標楷體" w:hint="eastAsia"/>
                <w:bCs/>
                <w:szCs w:val="24"/>
              </w:rPr>
              <w:t>機制：為提升教師教學與學生學習，並培養高等教育教學人才，</w:t>
            </w:r>
            <w:proofErr w:type="gramStart"/>
            <w:r w:rsidRPr="00BA08F2">
              <w:rPr>
                <w:rFonts w:eastAsia="標楷體" w:hint="eastAsia"/>
                <w:bCs/>
                <w:szCs w:val="24"/>
              </w:rPr>
              <w:t>108</w:t>
            </w:r>
            <w:proofErr w:type="gramEnd"/>
            <w:r w:rsidRPr="00BA08F2">
              <w:rPr>
                <w:rFonts w:eastAsia="標楷體" w:hint="eastAsia"/>
                <w:bCs/>
                <w:szCs w:val="24"/>
              </w:rPr>
              <w:t>年度共計補助</w:t>
            </w:r>
            <w:r w:rsidRPr="00BA08F2">
              <w:rPr>
                <w:rFonts w:eastAsia="標楷體" w:hint="eastAsia"/>
                <w:bCs/>
                <w:szCs w:val="24"/>
              </w:rPr>
              <w:t>544</w:t>
            </w:r>
            <w:r w:rsidRPr="00BA08F2">
              <w:rPr>
                <w:rFonts w:eastAsia="標楷體" w:hint="eastAsia"/>
                <w:bCs/>
                <w:szCs w:val="24"/>
              </w:rPr>
              <w:t>門校院級課程，總計補助教學助理</w:t>
            </w:r>
            <w:r w:rsidRPr="00BA08F2">
              <w:rPr>
                <w:rFonts w:eastAsia="標楷體"/>
                <w:bCs/>
                <w:szCs w:val="24"/>
              </w:rPr>
              <w:t>5</w:t>
            </w:r>
            <w:r w:rsidRPr="00BA08F2">
              <w:rPr>
                <w:rFonts w:eastAsia="標楷體" w:hint="eastAsia"/>
                <w:bCs/>
                <w:szCs w:val="24"/>
              </w:rPr>
              <w:t>62</w:t>
            </w:r>
            <w:r w:rsidRPr="00BA08F2">
              <w:rPr>
                <w:rFonts w:eastAsia="標楷體" w:hint="eastAsia"/>
                <w:bCs/>
                <w:szCs w:val="24"/>
              </w:rPr>
              <w:t>人次。另為獎勵表現傑出</w:t>
            </w:r>
            <w:r w:rsidRPr="00BA08F2">
              <w:rPr>
                <w:rFonts w:eastAsia="標楷體" w:hint="eastAsia"/>
                <w:bCs/>
                <w:szCs w:val="24"/>
              </w:rPr>
              <w:t>TA</w:t>
            </w:r>
            <w:r w:rsidRPr="00BA08F2">
              <w:rPr>
                <w:rFonts w:eastAsia="標楷體" w:hint="eastAsia"/>
                <w:bCs/>
                <w:szCs w:val="24"/>
              </w:rPr>
              <w:t>，於</w:t>
            </w:r>
            <w:proofErr w:type="gramStart"/>
            <w:r w:rsidRPr="00BA08F2">
              <w:rPr>
                <w:rFonts w:eastAsia="標楷體" w:hint="eastAsia"/>
                <w:bCs/>
                <w:szCs w:val="24"/>
              </w:rPr>
              <w:t>108</w:t>
            </w:r>
            <w:proofErr w:type="gramEnd"/>
            <w:r w:rsidRPr="00BA08F2">
              <w:rPr>
                <w:rFonts w:eastAsia="標楷體" w:hint="eastAsia"/>
                <w:bCs/>
                <w:szCs w:val="24"/>
              </w:rPr>
              <w:t>年度上半年共選出</w:t>
            </w:r>
            <w:r w:rsidRPr="00BA08F2">
              <w:rPr>
                <w:rFonts w:eastAsia="標楷體"/>
                <w:bCs/>
                <w:szCs w:val="24"/>
              </w:rPr>
              <w:t>6</w:t>
            </w:r>
            <w:r w:rsidRPr="00BA08F2">
              <w:rPr>
                <w:rFonts w:eastAsia="標楷體" w:hint="eastAsia"/>
                <w:bCs/>
                <w:szCs w:val="24"/>
              </w:rPr>
              <w:t>名特優教學助理及</w:t>
            </w:r>
            <w:r w:rsidRPr="00BA08F2">
              <w:rPr>
                <w:rFonts w:eastAsia="標楷體" w:hint="eastAsia"/>
                <w:bCs/>
                <w:szCs w:val="24"/>
              </w:rPr>
              <w:t>10</w:t>
            </w:r>
            <w:r w:rsidRPr="00BA08F2">
              <w:rPr>
                <w:rFonts w:eastAsia="標楷體" w:hint="eastAsia"/>
                <w:bCs/>
                <w:szCs w:val="24"/>
              </w:rPr>
              <w:t>名優良教學助理；</w:t>
            </w:r>
            <w:proofErr w:type="gramStart"/>
            <w:r w:rsidRPr="00BA08F2">
              <w:rPr>
                <w:rFonts w:eastAsia="標楷體" w:hint="eastAsia"/>
                <w:bCs/>
                <w:szCs w:val="24"/>
              </w:rPr>
              <w:t>108</w:t>
            </w:r>
            <w:proofErr w:type="gramEnd"/>
            <w:r w:rsidRPr="00BA08F2">
              <w:rPr>
                <w:rFonts w:eastAsia="標楷體" w:hint="eastAsia"/>
                <w:bCs/>
                <w:szCs w:val="24"/>
              </w:rPr>
              <w:t>年度下半年共選出</w:t>
            </w:r>
            <w:r w:rsidRPr="00BA08F2">
              <w:rPr>
                <w:rFonts w:eastAsia="標楷體"/>
                <w:bCs/>
                <w:szCs w:val="24"/>
              </w:rPr>
              <w:t>6</w:t>
            </w:r>
            <w:r w:rsidRPr="00BA08F2">
              <w:rPr>
                <w:rFonts w:eastAsia="標楷體" w:hint="eastAsia"/>
                <w:bCs/>
                <w:szCs w:val="24"/>
              </w:rPr>
              <w:t>名特優教學助理及</w:t>
            </w:r>
            <w:r w:rsidRPr="00BA08F2">
              <w:rPr>
                <w:rFonts w:eastAsia="標楷體" w:hint="eastAsia"/>
                <w:bCs/>
                <w:szCs w:val="24"/>
              </w:rPr>
              <w:t>7</w:t>
            </w:r>
            <w:r w:rsidRPr="00BA08F2">
              <w:rPr>
                <w:rFonts w:eastAsia="標楷體" w:hint="eastAsia"/>
                <w:bCs/>
                <w:szCs w:val="24"/>
              </w:rPr>
              <w:t>名優良教學助理，以獎勵教學助理優良表現。</w:t>
            </w:r>
          </w:p>
          <w:p w:rsidR="00BA08F2" w:rsidRPr="00BA08F2" w:rsidRDefault="00BA08F2" w:rsidP="00BA08F2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szCs w:val="24"/>
              </w:rPr>
            </w:pPr>
            <w:r w:rsidRPr="00BA08F2">
              <w:rPr>
                <w:rFonts w:eastAsia="標楷體"/>
                <w:bCs/>
                <w:szCs w:val="24"/>
              </w:rPr>
              <w:t>（</w:t>
            </w:r>
            <w:r w:rsidRPr="00BA08F2">
              <w:rPr>
                <w:rFonts w:eastAsia="標楷體"/>
                <w:bCs/>
                <w:szCs w:val="24"/>
              </w:rPr>
              <w:t>3</w:t>
            </w:r>
            <w:r w:rsidRPr="00BA08F2">
              <w:rPr>
                <w:rFonts w:eastAsia="標楷體"/>
                <w:bCs/>
                <w:szCs w:val="24"/>
              </w:rPr>
              <w:t>）鼓勵發展學生創發團隊：辦理</w:t>
            </w:r>
            <w:r w:rsidRPr="00BA08F2">
              <w:rPr>
                <w:rFonts w:eastAsia="標楷體"/>
                <w:bCs/>
                <w:szCs w:val="24"/>
              </w:rPr>
              <w:t>108</w:t>
            </w:r>
            <w:r w:rsidRPr="00BA08F2">
              <w:rPr>
                <w:rFonts w:eastAsia="標楷體"/>
                <w:bCs/>
                <w:szCs w:val="24"/>
              </w:rPr>
              <w:t>年學生創發學習計畫，共補助</w:t>
            </w:r>
            <w:r w:rsidRPr="00BA08F2">
              <w:rPr>
                <w:rFonts w:eastAsia="標楷體"/>
                <w:bCs/>
                <w:szCs w:val="24"/>
              </w:rPr>
              <w:t>80</w:t>
            </w:r>
            <w:r w:rsidRPr="00BA08F2">
              <w:rPr>
                <w:rFonts w:eastAsia="標楷體"/>
                <w:bCs/>
                <w:szCs w:val="24"/>
              </w:rPr>
              <w:t>組創發團隊參加比賽費用，計</w:t>
            </w:r>
            <w:r w:rsidRPr="00BA08F2">
              <w:rPr>
                <w:rFonts w:eastAsia="標楷體"/>
                <w:bCs/>
                <w:szCs w:val="24"/>
              </w:rPr>
              <w:t>36</w:t>
            </w:r>
            <w:r w:rsidRPr="00BA08F2">
              <w:rPr>
                <w:rFonts w:eastAsia="標楷體"/>
                <w:bCs/>
                <w:szCs w:val="24"/>
              </w:rPr>
              <w:t>組團隊獲獎。另於</w:t>
            </w:r>
            <w:r w:rsidRPr="00BA08F2">
              <w:rPr>
                <w:rFonts w:eastAsia="標楷體"/>
                <w:bCs/>
                <w:szCs w:val="24"/>
              </w:rPr>
              <w:t>108</w:t>
            </w:r>
            <w:r w:rsidRPr="00BA08F2">
              <w:rPr>
                <w:rFonts w:eastAsia="標楷體"/>
                <w:bCs/>
                <w:szCs w:val="24"/>
              </w:rPr>
              <w:t>年</w:t>
            </w:r>
            <w:r w:rsidRPr="00BA08F2">
              <w:rPr>
                <w:rFonts w:eastAsia="標楷體"/>
                <w:bCs/>
                <w:szCs w:val="24"/>
              </w:rPr>
              <w:t>5</w:t>
            </w:r>
            <w:r w:rsidRPr="00BA08F2">
              <w:rPr>
                <w:rFonts w:eastAsia="標楷體"/>
                <w:bCs/>
                <w:szCs w:val="24"/>
              </w:rPr>
              <w:t>月舉辦</w:t>
            </w:r>
            <w:r w:rsidRPr="00BA08F2">
              <w:rPr>
                <w:rFonts w:eastAsia="標楷體"/>
                <w:bCs/>
                <w:szCs w:val="24"/>
              </w:rPr>
              <w:t>2019</w:t>
            </w:r>
            <w:r w:rsidRPr="00BA08F2">
              <w:rPr>
                <w:rFonts w:eastAsia="標楷體"/>
                <w:bCs/>
                <w:szCs w:val="24"/>
              </w:rPr>
              <w:t>學生聯合成果發表會暨海報展，邀集</w:t>
            </w:r>
            <w:r w:rsidRPr="00BA08F2">
              <w:rPr>
                <w:rFonts w:eastAsia="標楷體" w:hint="eastAsia"/>
                <w:bCs/>
                <w:szCs w:val="24"/>
              </w:rPr>
              <w:t>前一</w:t>
            </w:r>
            <w:r w:rsidRPr="00BA08F2">
              <w:rPr>
                <w:rFonts w:eastAsia="標楷體"/>
                <w:bCs/>
                <w:szCs w:val="24"/>
              </w:rPr>
              <w:t>年創發團隊進行分享與交流，參與人數共計</w:t>
            </w:r>
            <w:r w:rsidRPr="00BA08F2">
              <w:rPr>
                <w:rFonts w:eastAsia="標楷體"/>
                <w:bCs/>
                <w:szCs w:val="24"/>
              </w:rPr>
              <w:t>131</w:t>
            </w:r>
            <w:r w:rsidRPr="00BA08F2">
              <w:rPr>
                <w:rFonts w:eastAsia="標楷體"/>
                <w:bCs/>
                <w:szCs w:val="24"/>
              </w:rPr>
              <w:t>人。</w:t>
            </w:r>
          </w:p>
          <w:p w:rsidR="00BA08F2" w:rsidRPr="00BA08F2" w:rsidRDefault="00BA08F2" w:rsidP="00BA08F2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szCs w:val="24"/>
              </w:rPr>
            </w:pPr>
            <w:r w:rsidRPr="00BA08F2">
              <w:rPr>
                <w:rFonts w:eastAsia="標楷體" w:hint="eastAsia"/>
                <w:bCs/>
                <w:szCs w:val="24"/>
              </w:rPr>
              <w:t>（</w:t>
            </w:r>
            <w:r w:rsidRPr="00BA08F2">
              <w:rPr>
                <w:rFonts w:eastAsia="標楷體" w:hint="eastAsia"/>
                <w:bCs/>
                <w:szCs w:val="24"/>
              </w:rPr>
              <w:t>4</w:t>
            </w:r>
            <w:r w:rsidRPr="00BA08F2">
              <w:rPr>
                <w:rFonts w:eastAsia="標楷體" w:hint="eastAsia"/>
                <w:bCs/>
                <w:szCs w:val="24"/>
              </w:rPr>
              <w:t>）建置多功能學習空間：已在綜合教學大樓一樓設置二處學生創意作品展示空間，展示學生創作。五樓設置四間多功能學習教室，提供學生多元自主的學</w:t>
            </w:r>
            <w:r w:rsidRPr="00BA08F2">
              <w:rPr>
                <w:rFonts w:eastAsia="標楷體" w:hint="eastAsia"/>
                <w:bCs/>
                <w:szCs w:val="24"/>
              </w:rPr>
              <w:lastRenderedPageBreak/>
              <w:t>習環境。一樓中庭設置</w:t>
            </w:r>
            <w:r w:rsidRPr="00BA08F2">
              <w:rPr>
                <w:rFonts w:eastAsia="標楷體" w:hint="eastAsia"/>
                <w:bCs/>
                <w:szCs w:val="24"/>
              </w:rPr>
              <w:t>1</w:t>
            </w:r>
            <w:r w:rsidRPr="00BA08F2">
              <w:rPr>
                <w:rFonts w:eastAsia="標楷體"/>
                <w:bCs/>
                <w:szCs w:val="24"/>
              </w:rPr>
              <w:t>50</w:t>
            </w:r>
            <w:r w:rsidRPr="00BA08F2">
              <w:rPr>
                <w:rFonts w:eastAsia="標楷體"/>
                <w:bCs/>
                <w:szCs w:val="24"/>
              </w:rPr>
              <w:t>吋</w:t>
            </w:r>
            <w:r w:rsidRPr="00BA08F2">
              <w:rPr>
                <w:rFonts w:eastAsia="標楷體" w:hint="eastAsia"/>
                <w:bCs/>
                <w:szCs w:val="24"/>
              </w:rPr>
              <w:t>LED</w:t>
            </w:r>
            <w:r w:rsidRPr="00BA08F2">
              <w:rPr>
                <w:rFonts w:eastAsia="標楷體" w:hint="eastAsia"/>
                <w:bCs/>
                <w:szCs w:val="24"/>
              </w:rPr>
              <w:t>電視，提供同學在中庭休憩時，欣賞本校精心錄製的優良影片，育教於樂。更新一樓</w:t>
            </w:r>
            <w:r w:rsidRPr="00BA08F2">
              <w:rPr>
                <w:rFonts w:eastAsia="標楷體" w:hint="eastAsia"/>
                <w:bCs/>
                <w:szCs w:val="24"/>
              </w:rPr>
              <w:t>9</w:t>
            </w:r>
            <w:r w:rsidRPr="00BA08F2">
              <w:rPr>
                <w:rFonts w:eastAsia="標楷體" w:hint="eastAsia"/>
                <w:bCs/>
                <w:szCs w:val="24"/>
              </w:rPr>
              <w:t>處的公佈欄，樣式較以往活潑，期望能吸引同學的目光焦點，注意到公佈欄的活動訊息。</w:t>
            </w:r>
          </w:p>
          <w:p w:rsidR="00BA08F2" w:rsidRPr="00BA08F2" w:rsidRDefault="00BA08F2" w:rsidP="00BA08F2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szCs w:val="24"/>
              </w:rPr>
            </w:pPr>
            <w:r w:rsidRPr="00BA08F2">
              <w:rPr>
                <w:rFonts w:eastAsia="標楷體" w:hint="eastAsia"/>
                <w:bCs/>
                <w:szCs w:val="24"/>
              </w:rPr>
              <w:t>（</w:t>
            </w:r>
            <w:r w:rsidRPr="00BA08F2">
              <w:rPr>
                <w:rFonts w:eastAsia="標楷體"/>
                <w:bCs/>
                <w:szCs w:val="24"/>
              </w:rPr>
              <w:t>5</w:t>
            </w:r>
            <w:r w:rsidRPr="00BA08F2">
              <w:rPr>
                <w:rFonts w:eastAsia="標楷體" w:hint="eastAsia"/>
                <w:bCs/>
                <w:szCs w:val="24"/>
              </w:rPr>
              <w:t>）擴大暑期彈性授課：</w:t>
            </w:r>
            <w:r w:rsidRPr="00BA08F2">
              <w:rPr>
                <w:rFonts w:eastAsia="標楷體"/>
                <w:bCs/>
                <w:szCs w:val="24"/>
              </w:rPr>
              <w:t>107</w:t>
            </w:r>
            <w:r w:rsidRPr="00BA08F2">
              <w:rPr>
                <w:rFonts w:eastAsia="標楷體" w:hint="eastAsia"/>
                <w:bCs/>
                <w:szCs w:val="24"/>
              </w:rPr>
              <w:t>學年度暑期授課班共開設</w:t>
            </w:r>
            <w:r w:rsidRPr="00BA08F2">
              <w:rPr>
                <w:rFonts w:eastAsia="標楷體" w:hint="eastAsia"/>
                <w:bCs/>
                <w:szCs w:val="24"/>
              </w:rPr>
              <w:t>2</w:t>
            </w:r>
            <w:r w:rsidRPr="00BA08F2">
              <w:rPr>
                <w:rFonts w:eastAsia="標楷體"/>
                <w:bCs/>
                <w:szCs w:val="24"/>
              </w:rPr>
              <w:t>7</w:t>
            </w:r>
            <w:r w:rsidRPr="00BA08F2">
              <w:rPr>
                <w:rFonts w:eastAsia="標楷體" w:hint="eastAsia"/>
                <w:bCs/>
                <w:szCs w:val="24"/>
              </w:rPr>
              <w:t>門課程，其中</w:t>
            </w:r>
            <w:r w:rsidRPr="00BA08F2">
              <w:rPr>
                <w:rFonts w:eastAsia="標楷體" w:hint="eastAsia"/>
                <w:bCs/>
                <w:szCs w:val="24"/>
              </w:rPr>
              <w:t>1</w:t>
            </w:r>
            <w:r w:rsidRPr="00BA08F2">
              <w:rPr>
                <w:rFonts w:eastAsia="標楷體"/>
                <w:bCs/>
                <w:szCs w:val="24"/>
              </w:rPr>
              <w:t>7</w:t>
            </w:r>
            <w:r w:rsidRPr="00BA08F2">
              <w:rPr>
                <w:rFonts w:eastAsia="標楷體" w:hint="eastAsia"/>
                <w:bCs/>
                <w:szCs w:val="24"/>
              </w:rPr>
              <w:t>門課程達成班條件，共</w:t>
            </w:r>
            <w:r w:rsidRPr="00BA08F2">
              <w:rPr>
                <w:rFonts w:eastAsia="標楷體" w:hint="eastAsia"/>
                <w:bCs/>
                <w:szCs w:val="24"/>
              </w:rPr>
              <w:t>5</w:t>
            </w:r>
            <w:r w:rsidRPr="00BA08F2">
              <w:rPr>
                <w:rFonts w:eastAsia="標楷體"/>
                <w:bCs/>
                <w:szCs w:val="24"/>
              </w:rPr>
              <w:t>47</w:t>
            </w:r>
            <w:r w:rsidRPr="00BA08F2">
              <w:rPr>
                <w:rFonts w:eastAsia="標楷體" w:hint="eastAsia"/>
                <w:bCs/>
                <w:szCs w:val="24"/>
              </w:rPr>
              <w:t>人次符合修習資格。</w:t>
            </w:r>
          </w:p>
          <w:p w:rsidR="00BA08F2" w:rsidRPr="00BA08F2" w:rsidRDefault="00BA08F2" w:rsidP="00BA08F2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szCs w:val="24"/>
              </w:rPr>
            </w:pPr>
            <w:r w:rsidRPr="00BA08F2">
              <w:rPr>
                <w:rFonts w:eastAsia="標楷體"/>
                <w:bCs/>
                <w:szCs w:val="24"/>
              </w:rPr>
              <w:t>（</w:t>
            </w:r>
            <w:r w:rsidRPr="00BA08F2">
              <w:rPr>
                <w:rFonts w:eastAsia="標楷體" w:hint="eastAsia"/>
                <w:bCs/>
                <w:szCs w:val="24"/>
              </w:rPr>
              <w:t>6</w:t>
            </w:r>
            <w:r w:rsidRPr="00BA08F2">
              <w:rPr>
                <w:rFonts w:eastAsia="標楷體"/>
                <w:bCs/>
                <w:szCs w:val="24"/>
              </w:rPr>
              <w:t>）</w:t>
            </w:r>
            <w:r w:rsidRPr="00BA08F2">
              <w:rPr>
                <w:rFonts w:eastAsia="標楷體" w:hint="eastAsia"/>
                <w:bCs/>
                <w:szCs w:val="24"/>
              </w:rPr>
              <w:t>辦理惠蓀講座及通識講座：</w:t>
            </w:r>
            <w:r w:rsidRPr="00BA08F2">
              <w:rPr>
                <w:rFonts w:eastAsia="標楷體" w:hint="eastAsia"/>
                <w:bCs/>
                <w:szCs w:val="24"/>
              </w:rPr>
              <w:t>108</w:t>
            </w:r>
            <w:r w:rsidRPr="00BA08F2">
              <w:rPr>
                <w:rFonts w:eastAsia="標楷體" w:hint="eastAsia"/>
                <w:bCs/>
                <w:szCs w:val="24"/>
              </w:rPr>
              <w:t>年辦理惠蓀講座</w:t>
            </w:r>
            <w:r w:rsidRPr="00BA08F2">
              <w:rPr>
                <w:rFonts w:eastAsia="標楷體" w:hint="eastAsia"/>
                <w:bCs/>
                <w:szCs w:val="24"/>
              </w:rPr>
              <w:t>6</w:t>
            </w:r>
            <w:r w:rsidRPr="00BA08F2">
              <w:rPr>
                <w:rFonts w:eastAsia="標楷體" w:hint="eastAsia"/>
                <w:bCs/>
                <w:szCs w:val="24"/>
              </w:rPr>
              <w:t>場，總參與人數</w:t>
            </w:r>
            <w:r w:rsidRPr="00BA08F2">
              <w:rPr>
                <w:rFonts w:eastAsia="標楷體" w:hint="eastAsia"/>
                <w:bCs/>
                <w:szCs w:val="24"/>
              </w:rPr>
              <w:t>800</w:t>
            </w:r>
            <w:r w:rsidRPr="00BA08F2">
              <w:rPr>
                <w:rFonts w:eastAsia="標楷體" w:hint="eastAsia"/>
                <w:bCs/>
                <w:szCs w:val="24"/>
              </w:rPr>
              <w:t>人次；通識講座</w:t>
            </w:r>
            <w:r w:rsidRPr="00BA08F2">
              <w:rPr>
                <w:rFonts w:eastAsia="標楷體" w:hint="eastAsia"/>
                <w:bCs/>
                <w:szCs w:val="24"/>
              </w:rPr>
              <w:t>4</w:t>
            </w:r>
            <w:r w:rsidRPr="00BA08F2">
              <w:rPr>
                <w:rFonts w:eastAsia="標楷體" w:hint="eastAsia"/>
                <w:bCs/>
                <w:szCs w:val="24"/>
              </w:rPr>
              <w:t>場，總參與人數</w:t>
            </w:r>
            <w:r w:rsidRPr="00BA08F2">
              <w:rPr>
                <w:rFonts w:eastAsia="標楷體" w:hint="eastAsia"/>
                <w:bCs/>
                <w:szCs w:val="24"/>
              </w:rPr>
              <w:t>371</w:t>
            </w:r>
            <w:r w:rsidRPr="00BA08F2">
              <w:rPr>
                <w:rFonts w:eastAsia="標楷體" w:hint="eastAsia"/>
                <w:bCs/>
                <w:szCs w:val="24"/>
              </w:rPr>
              <w:t>人次，提供學生課堂外學習機會。</w:t>
            </w:r>
          </w:p>
          <w:p w:rsidR="00081FE4" w:rsidRPr="00115CE2" w:rsidRDefault="00081FE4" w:rsidP="00081FE4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beforeLines="50" w:before="120" w:afterLines="50" w:after="120"/>
              <w:ind w:firstLineChars="204" w:firstLine="490"/>
              <w:rPr>
                <w:rFonts w:eastAsia="標楷體"/>
                <w:b/>
              </w:rPr>
            </w:pPr>
            <w:r w:rsidRPr="00115CE2">
              <w:rPr>
                <w:rFonts w:eastAsia="標楷體"/>
                <w:b/>
              </w:rPr>
              <w:t>5.</w:t>
            </w:r>
            <w:r w:rsidR="00B019C5" w:rsidRPr="00115CE2">
              <w:rPr>
                <w:rFonts w:eastAsia="標楷體"/>
                <w:b/>
              </w:rPr>
              <w:t xml:space="preserve"> </w:t>
            </w:r>
            <w:r w:rsidRPr="00115CE2">
              <w:rPr>
                <w:rFonts w:eastAsia="標楷體"/>
                <w:b/>
              </w:rPr>
              <w:t>促進自我評鑑制度化</w:t>
            </w:r>
          </w:p>
          <w:p w:rsidR="00834870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szCs w:val="24"/>
              </w:rPr>
            </w:pPr>
            <w:r w:rsidRPr="00F5005E">
              <w:rPr>
                <w:rFonts w:eastAsia="標楷體"/>
                <w:bCs/>
                <w:szCs w:val="24"/>
              </w:rPr>
              <w:t>（</w:t>
            </w:r>
            <w:r w:rsidRPr="00F5005E">
              <w:rPr>
                <w:rFonts w:eastAsia="標楷體"/>
                <w:bCs/>
                <w:szCs w:val="24"/>
              </w:rPr>
              <w:t>1</w:t>
            </w:r>
            <w:r>
              <w:rPr>
                <w:rFonts w:eastAsia="標楷體" w:hint="eastAsia"/>
                <w:bCs/>
                <w:szCs w:val="24"/>
              </w:rPr>
              <w:t>）</w:t>
            </w:r>
            <w:r w:rsidRPr="00C23F7B">
              <w:rPr>
                <w:rFonts w:eastAsia="標楷體" w:hint="eastAsia"/>
                <w:bCs/>
                <w:szCs w:val="24"/>
              </w:rPr>
              <w:tab/>
            </w:r>
            <w:r w:rsidRPr="00C23F7B">
              <w:rPr>
                <w:rFonts w:eastAsia="標楷體" w:hint="eastAsia"/>
                <w:bCs/>
                <w:szCs w:val="24"/>
              </w:rPr>
              <w:t>本校</w:t>
            </w:r>
            <w:proofErr w:type="gramStart"/>
            <w:r w:rsidRPr="00C23F7B">
              <w:rPr>
                <w:rFonts w:eastAsia="標楷體" w:hint="eastAsia"/>
                <w:bCs/>
                <w:szCs w:val="24"/>
              </w:rPr>
              <w:t>自辦品保</w:t>
            </w:r>
            <w:proofErr w:type="gramEnd"/>
            <w:r w:rsidRPr="00C23F7B">
              <w:rPr>
                <w:rFonts w:eastAsia="標楷體" w:hint="eastAsia"/>
                <w:bCs/>
                <w:szCs w:val="24"/>
              </w:rPr>
              <w:t>機制經高教評鑑中心於</w:t>
            </w:r>
            <w:r w:rsidRPr="00C23F7B">
              <w:rPr>
                <w:rFonts w:eastAsia="標楷體" w:hint="eastAsia"/>
                <w:bCs/>
                <w:szCs w:val="24"/>
              </w:rPr>
              <w:t>107</w:t>
            </w:r>
            <w:r w:rsidRPr="00C23F7B">
              <w:rPr>
                <w:rFonts w:eastAsia="標楷體" w:hint="eastAsia"/>
                <w:bCs/>
                <w:szCs w:val="24"/>
              </w:rPr>
              <w:t>年</w:t>
            </w:r>
            <w:r w:rsidRPr="00C23F7B">
              <w:rPr>
                <w:rFonts w:eastAsia="標楷體" w:hint="eastAsia"/>
                <w:bCs/>
                <w:szCs w:val="24"/>
              </w:rPr>
              <w:t>12</w:t>
            </w:r>
            <w:r w:rsidRPr="00C23F7B">
              <w:rPr>
                <w:rFonts w:eastAsia="標楷體" w:hint="eastAsia"/>
                <w:bCs/>
                <w:szCs w:val="24"/>
              </w:rPr>
              <w:t>月</w:t>
            </w:r>
            <w:r w:rsidRPr="00C23F7B">
              <w:rPr>
                <w:rFonts w:eastAsia="標楷體" w:hint="eastAsia"/>
                <w:bCs/>
                <w:szCs w:val="24"/>
              </w:rPr>
              <w:t>28</w:t>
            </w:r>
            <w:r w:rsidRPr="00C23F7B">
              <w:rPr>
                <w:rFonts w:eastAsia="標楷體" w:hint="eastAsia"/>
                <w:bCs/>
                <w:szCs w:val="24"/>
              </w:rPr>
              <w:t>日函復核定認定結果為「認定」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後</w:t>
            </w:r>
            <w:r>
              <w:rPr>
                <w:rFonts w:eastAsia="標楷體" w:hint="eastAsia"/>
                <w:bCs/>
                <w:szCs w:val="24"/>
              </w:rPr>
              <w:t>，</w:t>
            </w:r>
            <w:r w:rsidRPr="00C23F7B">
              <w:rPr>
                <w:rFonts w:eastAsia="標楷體" w:hint="eastAsia"/>
                <w:bCs/>
                <w:szCs w:val="24"/>
              </w:rPr>
              <w:t>進行第三週期教學單位自我評鑑作業相關事宜</w:t>
            </w:r>
            <w:r w:rsidR="00BA08F2">
              <w:rPr>
                <w:rFonts w:eastAsia="標楷體" w:hint="eastAsia"/>
                <w:bCs/>
                <w:szCs w:val="24"/>
              </w:rPr>
              <w:t>，</w:t>
            </w:r>
            <w:r w:rsidRPr="008F63A1">
              <w:rPr>
                <w:rFonts w:eastAsia="標楷體" w:hint="eastAsia"/>
                <w:bCs/>
                <w:szCs w:val="24"/>
              </w:rPr>
              <w:t>於</w:t>
            </w:r>
            <w:r w:rsidRPr="00C23F7B">
              <w:rPr>
                <w:rFonts w:eastAsia="標楷體" w:hint="eastAsia"/>
                <w:bCs/>
                <w:szCs w:val="24"/>
              </w:rPr>
              <w:t>108</w:t>
            </w:r>
            <w:r w:rsidRPr="00C23F7B">
              <w:rPr>
                <w:rFonts w:eastAsia="標楷體" w:hint="eastAsia"/>
                <w:bCs/>
                <w:szCs w:val="24"/>
              </w:rPr>
              <w:t>年</w:t>
            </w:r>
            <w:r w:rsidRPr="00C23F7B">
              <w:rPr>
                <w:rFonts w:eastAsia="標楷體" w:hint="eastAsia"/>
                <w:bCs/>
                <w:szCs w:val="24"/>
              </w:rPr>
              <w:t>1</w:t>
            </w:r>
            <w:r w:rsidRPr="00C23F7B">
              <w:rPr>
                <w:rFonts w:eastAsia="標楷體" w:hint="eastAsia"/>
                <w:bCs/>
                <w:szCs w:val="24"/>
              </w:rPr>
              <w:t>月</w:t>
            </w:r>
            <w:r w:rsidRPr="00C23F7B">
              <w:rPr>
                <w:rFonts w:eastAsia="標楷體" w:hint="eastAsia"/>
                <w:bCs/>
                <w:szCs w:val="24"/>
              </w:rPr>
              <w:t>8</w:t>
            </w:r>
            <w:r w:rsidRPr="00C23F7B">
              <w:rPr>
                <w:rFonts w:eastAsia="標楷體" w:hint="eastAsia"/>
                <w:bCs/>
                <w:szCs w:val="24"/>
              </w:rPr>
              <w:t>日召開「教學單位自我評鑑說明會」，以利各受評單位瞭解本週期評鑑機制及相關作業，共計</w:t>
            </w:r>
            <w:r w:rsidRPr="00C23F7B">
              <w:rPr>
                <w:rFonts w:eastAsia="標楷體" w:hint="eastAsia"/>
                <w:bCs/>
                <w:szCs w:val="24"/>
              </w:rPr>
              <w:t>168</w:t>
            </w:r>
            <w:r w:rsidRPr="00C23F7B">
              <w:rPr>
                <w:rFonts w:eastAsia="標楷體" w:hint="eastAsia"/>
                <w:bCs/>
                <w:szCs w:val="24"/>
              </w:rPr>
              <w:t>位人員參與。</w:t>
            </w:r>
          </w:p>
          <w:p w:rsidR="00834870" w:rsidRDefault="00834870" w:rsidP="00834870">
            <w:pPr>
              <w:spacing w:line="360" w:lineRule="exact"/>
              <w:ind w:leftChars="338" w:left="1416" w:hangingChars="252" w:hanging="605"/>
              <w:rPr>
                <w:rFonts w:eastAsia="標楷體"/>
                <w:bCs/>
                <w:szCs w:val="24"/>
              </w:rPr>
            </w:pPr>
            <w:r>
              <w:rPr>
                <w:rFonts w:eastAsia="標楷體" w:hint="eastAsia"/>
                <w:bCs/>
                <w:szCs w:val="24"/>
              </w:rPr>
              <w:t>（</w:t>
            </w:r>
            <w:r>
              <w:rPr>
                <w:rFonts w:eastAsia="標楷體" w:hint="eastAsia"/>
                <w:bCs/>
                <w:szCs w:val="24"/>
              </w:rPr>
              <w:t>2</w:t>
            </w:r>
            <w:r>
              <w:rPr>
                <w:rFonts w:eastAsia="標楷體" w:hint="eastAsia"/>
                <w:bCs/>
                <w:szCs w:val="24"/>
              </w:rPr>
              <w:t>）依本校「</w:t>
            </w:r>
            <w:proofErr w:type="gramStart"/>
            <w:r>
              <w:rPr>
                <w:rFonts w:eastAsia="標楷體" w:hint="eastAsia"/>
                <w:bCs/>
                <w:szCs w:val="24"/>
              </w:rPr>
              <w:t>自辦品保</w:t>
            </w:r>
            <w:proofErr w:type="gramEnd"/>
            <w:r>
              <w:rPr>
                <w:rFonts w:eastAsia="標楷體" w:hint="eastAsia"/>
                <w:bCs/>
                <w:szCs w:val="24"/>
              </w:rPr>
              <w:t>機制實施計畫」作業時程表，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已完成自我評鑑作業階</w:t>
            </w:r>
            <w:r>
              <w:rPr>
                <w:rFonts w:eastAsia="標楷體" w:hint="eastAsia"/>
                <w:bCs/>
                <w:szCs w:val="24"/>
              </w:rPr>
              <w:t>段，</w:t>
            </w:r>
            <w:r w:rsidRPr="008F63A1">
              <w:rPr>
                <w:rFonts w:eastAsia="標楷體" w:hint="eastAsia"/>
                <w:bCs/>
                <w:szCs w:val="24"/>
              </w:rPr>
              <w:t>並</w:t>
            </w:r>
            <w:r w:rsidRPr="00C23F7B">
              <w:rPr>
                <w:rFonts w:eastAsia="標楷體" w:hint="eastAsia"/>
                <w:bCs/>
                <w:szCs w:val="24"/>
              </w:rPr>
              <w:t>進行至「實地訪評</w:t>
            </w:r>
            <w:r>
              <w:rPr>
                <w:rFonts w:eastAsia="標楷體" w:hint="eastAsia"/>
                <w:bCs/>
                <w:szCs w:val="24"/>
              </w:rPr>
              <w:t>前置作業</w:t>
            </w:r>
            <w:r w:rsidRPr="008F63A1">
              <w:rPr>
                <w:rFonts w:eastAsia="標楷體" w:hint="eastAsia"/>
                <w:bCs/>
                <w:szCs w:val="24"/>
              </w:rPr>
              <w:t>」</w:t>
            </w:r>
            <w:r w:rsidRPr="00C23F7B">
              <w:rPr>
                <w:rFonts w:eastAsia="標楷體" w:hint="eastAsia"/>
                <w:bCs/>
                <w:szCs w:val="24"/>
              </w:rPr>
              <w:t>階段</w:t>
            </w:r>
            <w:r>
              <w:rPr>
                <w:rFonts w:eastAsia="標楷體" w:hint="eastAsia"/>
                <w:bCs/>
                <w:szCs w:val="24"/>
              </w:rPr>
              <w:t>。</w:t>
            </w:r>
            <w:r w:rsidRPr="00C23F7B">
              <w:rPr>
                <w:rFonts w:eastAsia="標楷體" w:hint="eastAsia"/>
                <w:bCs/>
                <w:szCs w:val="24"/>
              </w:rPr>
              <w:t>本校於</w:t>
            </w:r>
            <w:r w:rsidRPr="00C23F7B">
              <w:rPr>
                <w:rFonts w:eastAsia="標楷體" w:hint="eastAsia"/>
                <w:bCs/>
                <w:szCs w:val="24"/>
              </w:rPr>
              <w:t>10</w:t>
            </w:r>
            <w:r>
              <w:rPr>
                <w:rFonts w:eastAsia="標楷體" w:hint="eastAsia"/>
                <w:bCs/>
                <w:szCs w:val="24"/>
              </w:rPr>
              <w:t>8</w:t>
            </w:r>
            <w:r w:rsidRPr="00C23F7B">
              <w:rPr>
                <w:rFonts w:eastAsia="標楷體" w:hint="eastAsia"/>
                <w:bCs/>
                <w:szCs w:val="24"/>
              </w:rPr>
              <w:t>年</w:t>
            </w:r>
            <w:r>
              <w:rPr>
                <w:rFonts w:eastAsia="標楷體" w:hint="eastAsia"/>
                <w:bCs/>
                <w:szCs w:val="24"/>
              </w:rPr>
              <w:t>12</w:t>
            </w:r>
            <w:r w:rsidRPr="00C23F7B">
              <w:rPr>
                <w:rFonts w:eastAsia="標楷體" w:hint="eastAsia"/>
                <w:bCs/>
                <w:szCs w:val="24"/>
              </w:rPr>
              <w:t>月</w:t>
            </w:r>
            <w:r>
              <w:rPr>
                <w:rFonts w:eastAsia="標楷體" w:hint="eastAsia"/>
                <w:bCs/>
                <w:szCs w:val="24"/>
              </w:rPr>
              <w:t>26</w:t>
            </w:r>
            <w:r w:rsidRPr="00C23F7B">
              <w:rPr>
                <w:rFonts w:eastAsia="標楷體" w:hint="eastAsia"/>
                <w:bCs/>
                <w:szCs w:val="24"/>
              </w:rPr>
              <w:t>日召開「教學單位自我評鑑</w:t>
            </w:r>
            <w:r>
              <w:rPr>
                <w:rFonts w:eastAsia="標楷體" w:hint="eastAsia"/>
                <w:bCs/>
                <w:szCs w:val="24"/>
              </w:rPr>
              <w:t>實地訪評</w:t>
            </w:r>
            <w:r w:rsidRPr="00C23F7B">
              <w:rPr>
                <w:rFonts w:eastAsia="標楷體" w:hint="eastAsia"/>
                <w:bCs/>
                <w:szCs w:val="24"/>
              </w:rPr>
              <w:t>說明會」，</w:t>
            </w:r>
            <w:r>
              <w:rPr>
                <w:rFonts w:eastAsia="標楷體" w:hint="eastAsia"/>
                <w:bCs/>
                <w:szCs w:val="24"/>
              </w:rPr>
              <w:t>以利</w:t>
            </w:r>
            <w:r w:rsidRPr="00C23F7B">
              <w:rPr>
                <w:rFonts w:eastAsia="標楷體" w:hint="eastAsia"/>
                <w:bCs/>
                <w:szCs w:val="24"/>
              </w:rPr>
              <w:t>各</w:t>
            </w:r>
            <w:r>
              <w:rPr>
                <w:rFonts w:eastAsia="標楷體" w:hint="eastAsia"/>
                <w:bCs/>
                <w:szCs w:val="24"/>
              </w:rPr>
              <w:t>受評單位</w:t>
            </w:r>
            <w:r w:rsidRPr="00C23F7B">
              <w:rPr>
                <w:rFonts w:eastAsia="標楷體" w:hint="eastAsia"/>
                <w:bCs/>
                <w:szCs w:val="24"/>
              </w:rPr>
              <w:t>瞭解</w:t>
            </w:r>
            <w:r>
              <w:rPr>
                <w:rFonts w:eastAsia="標楷體" w:hint="eastAsia"/>
                <w:bCs/>
                <w:szCs w:val="24"/>
              </w:rPr>
              <w:t>第三</w:t>
            </w:r>
            <w:r w:rsidRPr="00C23F7B">
              <w:rPr>
                <w:rFonts w:eastAsia="標楷體" w:hint="eastAsia"/>
                <w:bCs/>
                <w:szCs w:val="24"/>
              </w:rPr>
              <w:t>週期教學單位自我評鑑實地訪評準備相關作業，共計</w:t>
            </w:r>
            <w:r w:rsidRPr="00C23F7B">
              <w:rPr>
                <w:rFonts w:eastAsia="標楷體" w:hint="eastAsia"/>
                <w:bCs/>
                <w:szCs w:val="24"/>
              </w:rPr>
              <w:t>1</w:t>
            </w:r>
            <w:r>
              <w:rPr>
                <w:rFonts w:eastAsia="標楷體"/>
                <w:bCs/>
                <w:szCs w:val="24"/>
              </w:rPr>
              <w:t>32</w:t>
            </w:r>
            <w:r w:rsidRPr="00C23F7B">
              <w:rPr>
                <w:rFonts w:eastAsia="標楷體" w:hint="eastAsia"/>
                <w:bCs/>
                <w:szCs w:val="24"/>
              </w:rPr>
              <w:t>位人員參與。</w:t>
            </w:r>
          </w:p>
          <w:p w:rsidR="0006299C" w:rsidRPr="00024FCB" w:rsidRDefault="00834870" w:rsidP="00024FCB">
            <w:pPr>
              <w:spacing w:line="360" w:lineRule="exact"/>
              <w:ind w:leftChars="338" w:left="1416" w:hangingChars="252" w:hanging="605"/>
              <w:rPr>
                <w:rFonts w:eastAsia="標楷體"/>
                <w:b/>
                <w:color w:val="000000"/>
                <w:sz w:val="28"/>
              </w:rPr>
            </w:pPr>
            <w:r w:rsidRPr="00F5005E">
              <w:rPr>
                <w:rFonts w:eastAsia="標楷體"/>
                <w:bCs/>
                <w:szCs w:val="24"/>
              </w:rPr>
              <w:t>（</w:t>
            </w:r>
            <w:r>
              <w:rPr>
                <w:rFonts w:eastAsia="標楷體"/>
                <w:bCs/>
                <w:szCs w:val="24"/>
              </w:rPr>
              <w:t>3</w:t>
            </w:r>
            <w:r w:rsidRPr="00F5005E">
              <w:rPr>
                <w:rFonts w:eastAsia="標楷體"/>
                <w:bCs/>
                <w:szCs w:val="24"/>
              </w:rPr>
              <w:t>）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持續辦理</w:t>
            </w:r>
            <w:r w:rsidRPr="00D9457E">
              <w:rPr>
                <w:rFonts w:eastAsia="標楷體" w:hint="eastAsia"/>
                <w:bCs/>
                <w:szCs w:val="24"/>
              </w:rPr>
              <w:t>評鑑研習講座：</w:t>
            </w:r>
            <w:proofErr w:type="gramStart"/>
            <w:r>
              <w:rPr>
                <w:rFonts w:eastAsia="標楷體" w:hint="eastAsia"/>
                <w:bCs/>
                <w:szCs w:val="24"/>
              </w:rPr>
              <w:t>108</w:t>
            </w:r>
            <w:proofErr w:type="gramEnd"/>
            <w:r>
              <w:rPr>
                <w:rFonts w:eastAsia="標楷體" w:hint="eastAsia"/>
                <w:bCs/>
                <w:szCs w:val="24"/>
                <w:lang w:eastAsia="zh-HK"/>
              </w:rPr>
              <w:t>年度已辦理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6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場評鑑研習活動</w:t>
            </w:r>
            <w:r>
              <w:rPr>
                <w:rFonts w:ascii="微軟正黑體" w:eastAsia="微軟正黑體" w:hAnsi="微軟正黑體" w:hint="eastAsia"/>
                <w:bCs/>
                <w:szCs w:val="24"/>
                <w:lang w:eastAsia="zh-HK"/>
              </w:rPr>
              <w:t>、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3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場評鑑說明會</w:t>
            </w:r>
            <w:r w:rsidRPr="008F63A1">
              <w:rPr>
                <w:rFonts w:eastAsia="標楷體" w:hint="eastAsia"/>
                <w:bCs/>
                <w:szCs w:val="24"/>
                <w:lang w:eastAsia="zh-HK"/>
              </w:rPr>
              <w:t>；並將持續於每學期</w:t>
            </w:r>
            <w:r w:rsidRPr="00D9457E">
              <w:rPr>
                <w:rFonts w:eastAsia="標楷體" w:hint="eastAsia"/>
                <w:bCs/>
                <w:szCs w:val="24"/>
                <w:lang w:eastAsia="zh-HK"/>
              </w:rPr>
              <w:t>規劃</w:t>
            </w:r>
            <w:r w:rsidRPr="00D9457E">
              <w:rPr>
                <w:rFonts w:eastAsia="標楷體" w:hint="eastAsia"/>
                <w:bCs/>
                <w:szCs w:val="24"/>
                <w:lang w:eastAsia="zh-HK"/>
              </w:rPr>
              <w:t>2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-3</w:t>
            </w:r>
            <w:r w:rsidRPr="00D9457E">
              <w:rPr>
                <w:rFonts w:eastAsia="標楷體" w:hint="eastAsia"/>
                <w:bCs/>
                <w:szCs w:val="24"/>
                <w:lang w:eastAsia="zh-HK"/>
              </w:rPr>
              <w:t>場評鑑研習</w:t>
            </w:r>
            <w:r>
              <w:rPr>
                <w:rFonts w:eastAsia="標楷體" w:hint="eastAsia"/>
                <w:bCs/>
                <w:szCs w:val="24"/>
                <w:lang w:eastAsia="zh-HK"/>
              </w:rPr>
              <w:t>活動</w:t>
            </w:r>
            <w:r w:rsidRPr="00D9457E">
              <w:rPr>
                <w:rFonts w:eastAsia="標楷體" w:hint="eastAsia"/>
                <w:bCs/>
                <w:szCs w:val="24"/>
                <w:lang w:eastAsia="zh-HK"/>
              </w:rPr>
              <w:t>，以精進本校同仁評鑑專業素</w:t>
            </w:r>
            <w:r w:rsidRPr="00D9457E">
              <w:rPr>
                <w:rFonts w:eastAsia="標楷體" w:hint="eastAsia"/>
                <w:bCs/>
                <w:szCs w:val="24"/>
              </w:rPr>
              <w:t>養及相關知能。</w:t>
            </w:r>
            <w:r w:rsidR="0006299C" w:rsidRPr="00115CE2">
              <w:rPr>
                <w:rFonts w:eastAsia="標楷體"/>
                <w:bCs/>
                <w:color w:val="000000"/>
                <w:szCs w:val="24"/>
              </w:rPr>
              <w:t xml:space="preserve"> </w:t>
            </w:r>
          </w:p>
          <w:p w:rsidR="003546AE" w:rsidRPr="003546AE" w:rsidRDefault="007615D7" w:rsidP="00BE3F5E">
            <w:pPr>
              <w:tabs>
                <w:tab w:val="left" w:pos="851"/>
                <w:tab w:val="left" w:pos="1560"/>
              </w:tabs>
              <w:snapToGrid w:val="0"/>
              <w:spacing w:beforeLines="50" w:before="120" w:afterLines="50" w:after="120" w:line="360" w:lineRule="exact"/>
              <w:ind w:leftChars="-40" w:left="-96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15CE2">
              <w:rPr>
                <w:rFonts w:eastAsia="標楷體"/>
                <w:b/>
                <w:bCs/>
                <w:color w:val="000000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7615D7" w:rsidRPr="00EA79E9" w:rsidRDefault="007615D7" w:rsidP="00454579">
      <w:pPr>
        <w:spacing w:before="100" w:beforeAutospacing="1" w:after="100" w:afterAutospacing="1" w:line="240" w:lineRule="atLeas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81E" w:rsidRDefault="0093181E">
      <w:r>
        <w:separator/>
      </w:r>
    </w:p>
  </w:endnote>
  <w:endnote w:type="continuationSeparator" w:id="0">
    <w:p w:rsidR="0093181E" w:rsidRDefault="0093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09" w:rsidRDefault="00CE6809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E6809" w:rsidRDefault="00CE6809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09" w:rsidRDefault="00CE6809" w:rsidP="006B41D0">
    <w:pPr>
      <w:pStyle w:val="ad"/>
      <w:framePr w:wrap="around" w:vAnchor="text" w:hAnchor="margin" w:xAlign="right" w:y="1"/>
      <w:rPr>
        <w:rStyle w:val="af1"/>
      </w:rPr>
    </w:pPr>
  </w:p>
  <w:p w:rsidR="00CE6809" w:rsidRDefault="00CE6809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81E" w:rsidRDefault="0093181E">
      <w:r>
        <w:separator/>
      </w:r>
    </w:p>
  </w:footnote>
  <w:footnote w:type="continuationSeparator" w:id="0">
    <w:p w:rsidR="0093181E" w:rsidRDefault="00931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5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7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8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0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1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2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4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0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1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2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3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4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5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27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0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1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2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4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5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6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8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0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1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12"/>
  </w:num>
  <w:num w:numId="5">
    <w:abstractNumId w:val="3"/>
  </w:num>
  <w:num w:numId="6">
    <w:abstractNumId w:val="25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4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16"/>
  </w:num>
  <w:num w:numId="21">
    <w:abstractNumId w:val="37"/>
  </w:num>
  <w:num w:numId="22">
    <w:abstractNumId w:val="36"/>
  </w:num>
  <w:num w:numId="23">
    <w:abstractNumId w:val="20"/>
  </w:num>
  <w:num w:numId="24">
    <w:abstractNumId w:val="8"/>
  </w:num>
  <w:num w:numId="25">
    <w:abstractNumId w:val="33"/>
  </w:num>
  <w:num w:numId="26">
    <w:abstractNumId w:val="32"/>
  </w:num>
  <w:num w:numId="27">
    <w:abstractNumId w:val="14"/>
  </w:num>
  <w:num w:numId="28">
    <w:abstractNumId w:val="21"/>
  </w:num>
  <w:num w:numId="29">
    <w:abstractNumId w:val="26"/>
  </w:num>
  <w:num w:numId="30">
    <w:abstractNumId w:val="28"/>
  </w:num>
  <w:num w:numId="31">
    <w:abstractNumId w:val="13"/>
  </w:num>
  <w:num w:numId="32">
    <w:abstractNumId w:val="10"/>
  </w:num>
  <w:num w:numId="33">
    <w:abstractNumId w:val="23"/>
  </w:num>
  <w:num w:numId="34">
    <w:abstractNumId w:val="24"/>
  </w:num>
  <w:num w:numId="35">
    <w:abstractNumId w:val="18"/>
  </w:num>
  <w:num w:numId="36">
    <w:abstractNumId w:val="9"/>
  </w:num>
  <w:num w:numId="37">
    <w:abstractNumId w:val="35"/>
  </w:num>
  <w:num w:numId="38">
    <w:abstractNumId w:val="19"/>
  </w:num>
  <w:num w:numId="39">
    <w:abstractNumId w:val="29"/>
  </w:num>
  <w:num w:numId="40">
    <w:abstractNumId w:val="39"/>
  </w:num>
  <w:num w:numId="41">
    <w:abstractNumId w:val="38"/>
  </w:num>
  <w:num w:numId="42">
    <w:abstractNumId w:val="5"/>
  </w:num>
  <w:num w:numId="43">
    <w:abstractNumId w:val="4"/>
  </w:num>
  <w:num w:numId="4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48B5"/>
    <w:rsid w:val="00024FCB"/>
    <w:rsid w:val="00027197"/>
    <w:rsid w:val="00030A47"/>
    <w:rsid w:val="00032207"/>
    <w:rsid w:val="00037D96"/>
    <w:rsid w:val="000411AB"/>
    <w:rsid w:val="0004191A"/>
    <w:rsid w:val="00041F2B"/>
    <w:rsid w:val="000435AC"/>
    <w:rsid w:val="000437D2"/>
    <w:rsid w:val="00044287"/>
    <w:rsid w:val="00045C55"/>
    <w:rsid w:val="00045CE9"/>
    <w:rsid w:val="00047645"/>
    <w:rsid w:val="00047A44"/>
    <w:rsid w:val="00051D83"/>
    <w:rsid w:val="00052C37"/>
    <w:rsid w:val="000553D4"/>
    <w:rsid w:val="00057694"/>
    <w:rsid w:val="00057801"/>
    <w:rsid w:val="00061587"/>
    <w:rsid w:val="0006299C"/>
    <w:rsid w:val="000658EB"/>
    <w:rsid w:val="00070E43"/>
    <w:rsid w:val="00071672"/>
    <w:rsid w:val="000729E8"/>
    <w:rsid w:val="00074126"/>
    <w:rsid w:val="00074D5B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4EA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C130B"/>
    <w:rsid w:val="001C1714"/>
    <w:rsid w:val="001C4E82"/>
    <w:rsid w:val="001C7F79"/>
    <w:rsid w:val="001D201D"/>
    <w:rsid w:val="001D2227"/>
    <w:rsid w:val="001D5ADB"/>
    <w:rsid w:val="001E013C"/>
    <w:rsid w:val="001E1DE5"/>
    <w:rsid w:val="001E33E1"/>
    <w:rsid w:val="001E51F0"/>
    <w:rsid w:val="001E64CF"/>
    <w:rsid w:val="001E715E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3C8F"/>
    <w:rsid w:val="00220D00"/>
    <w:rsid w:val="0022114C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6A09"/>
    <w:rsid w:val="0026752A"/>
    <w:rsid w:val="002722CF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7222"/>
    <w:rsid w:val="002B1ACE"/>
    <w:rsid w:val="002B1E37"/>
    <w:rsid w:val="002B47C1"/>
    <w:rsid w:val="002B6425"/>
    <w:rsid w:val="002C436D"/>
    <w:rsid w:val="002C5B19"/>
    <w:rsid w:val="002C5D42"/>
    <w:rsid w:val="002C6098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AB6"/>
    <w:rsid w:val="00342F0B"/>
    <w:rsid w:val="00345E71"/>
    <w:rsid w:val="0035009B"/>
    <w:rsid w:val="00350878"/>
    <w:rsid w:val="00353113"/>
    <w:rsid w:val="003546AE"/>
    <w:rsid w:val="00356B97"/>
    <w:rsid w:val="00362210"/>
    <w:rsid w:val="00365479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07886"/>
    <w:rsid w:val="004148FF"/>
    <w:rsid w:val="00415396"/>
    <w:rsid w:val="0041736B"/>
    <w:rsid w:val="00426764"/>
    <w:rsid w:val="004319B3"/>
    <w:rsid w:val="00432895"/>
    <w:rsid w:val="00432A8A"/>
    <w:rsid w:val="004332E1"/>
    <w:rsid w:val="004350EA"/>
    <w:rsid w:val="00435274"/>
    <w:rsid w:val="004370A8"/>
    <w:rsid w:val="004377ED"/>
    <w:rsid w:val="004407F5"/>
    <w:rsid w:val="00441BA1"/>
    <w:rsid w:val="00443378"/>
    <w:rsid w:val="0044450A"/>
    <w:rsid w:val="00454579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903AC"/>
    <w:rsid w:val="00491E2B"/>
    <w:rsid w:val="00496E31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5E9D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BDF"/>
    <w:rsid w:val="00530C53"/>
    <w:rsid w:val="0053144C"/>
    <w:rsid w:val="005317D8"/>
    <w:rsid w:val="00535BF0"/>
    <w:rsid w:val="00540B62"/>
    <w:rsid w:val="00540D66"/>
    <w:rsid w:val="005420AB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64C"/>
    <w:rsid w:val="005940C7"/>
    <w:rsid w:val="005957D1"/>
    <w:rsid w:val="00595D44"/>
    <w:rsid w:val="0059704C"/>
    <w:rsid w:val="00597DCA"/>
    <w:rsid w:val="005A07BC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71FF"/>
    <w:rsid w:val="005C751C"/>
    <w:rsid w:val="005D008E"/>
    <w:rsid w:val="005D0AF1"/>
    <w:rsid w:val="005D20FD"/>
    <w:rsid w:val="005D3F85"/>
    <w:rsid w:val="005D5D3B"/>
    <w:rsid w:val="005D611C"/>
    <w:rsid w:val="005E0229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502B0"/>
    <w:rsid w:val="00650323"/>
    <w:rsid w:val="00650972"/>
    <w:rsid w:val="00650FC1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820B8"/>
    <w:rsid w:val="00682C43"/>
    <w:rsid w:val="00685BDD"/>
    <w:rsid w:val="00686168"/>
    <w:rsid w:val="00691537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3C3"/>
    <w:rsid w:val="006B6903"/>
    <w:rsid w:val="006C063C"/>
    <w:rsid w:val="006C246B"/>
    <w:rsid w:val="006C42AD"/>
    <w:rsid w:val="006D1ACC"/>
    <w:rsid w:val="006D2381"/>
    <w:rsid w:val="006D27E3"/>
    <w:rsid w:val="006D358D"/>
    <w:rsid w:val="006D7574"/>
    <w:rsid w:val="006D7EF8"/>
    <w:rsid w:val="006E0486"/>
    <w:rsid w:val="006E07FD"/>
    <w:rsid w:val="006E1BDB"/>
    <w:rsid w:val="006E2FCD"/>
    <w:rsid w:val="006E4B7B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E5E"/>
    <w:rsid w:val="007A00E1"/>
    <w:rsid w:val="007A051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4870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76E0"/>
    <w:rsid w:val="008B1037"/>
    <w:rsid w:val="008B4069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3181E"/>
    <w:rsid w:val="00933BB4"/>
    <w:rsid w:val="0093438D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CA3"/>
    <w:rsid w:val="00965001"/>
    <w:rsid w:val="009651B9"/>
    <w:rsid w:val="0096736F"/>
    <w:rsid w:val="00967ABE"/>
    <w:rsid w:val="0097544B"/>
    <w:rsid w:val="009808BF"/>
    <w:rsid w:val="00982A13"/>
    <w:rsid w:val="00982AAD"/>
    <w:rsid w:val="0098381C"/>
    <w:rsid w:val="00991446"/>
    <w:rsid w:val="00992214"/>
    <w:rsid w:val="009924C0"/>
    <w:rsid w:val="00993EE4"/>
    <w:rsid w:val="00995B5F"/>
    <w:rsid w:val="00997ACD"/>
    <w:rsid w:val="009A1EA8"/>
    <w:rsid w:val="009A7882"/>
    <w:rsid w:val="009A7B05"/>
    <w:rsid w:val="009B2E59"/>
    <w:rsid w:val="009B4FE2"/>
    <w:rsid w:val="009B5DF1"/>
    <w:rsid w:val="009B6735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3BE8"/>
    <w:rsid w:val="00A477A9"/>
    <w:rsid w:val="00A54DDC"/>
    <w:rsid w:val="00A54F92"/>
    <w:rsid w:val="00A55EF3"/>
    <w:rsid w:val="00A55F70"/>
    <w:rsid w:val="00A572BD"/>
    <w:rsid w:val="00A6193C"/>
    <w:rsid w:val="00A652E1"/>
    <w:rsid w:val="00A65C87"/>
    <w:rsid w:val="00A67899"/>
    <w:rsid w:val="00A67B18"/>
    <w:rsid w:val="00A70EEE"/>
    <w:rsid w:val="00A7223C"/>
    <w:rsid w:val="00A75DDF"/>
    <w:rsid w:val="00A77A80"/>
    <w:rsid w:val="00A82A1D"/>
    <w:rsid w:val="00A84661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C2C2E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61FE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4964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08F2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EDF"/>
    <w:rsid w:val="00BC5122"/>
    <w:rsid w:val="00BC6C82"/>
    <w:rsid w:val="00BC7C93"/>
    <w:rsid w:val="00BD1347"/>
    <w:rsid w:val="00BD174D"/>
    <w:rsid w:val="00BE1537"/>
    <w:rsid w:val="00BE3256"/>
    <w:rsid w:val="00BE3F5E"/>
    <w:rsid w:val="00BE4879"/>
    <w:rsid w:val="00BE4A83"/>
    <w:rsid w:val="00BF4679"/>
    <w:rsid w:val="00BF4815"/>
    <w:rsid w:val="00C0110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38E9"/>
    <w:rsid w:val="00C247AB"/>
    <w:rsid w:val="00C24AB7"/>
    <w:rsid w:val="00C35DAC"/>
    <w:rsid w:val="00C372B5"/>
    <w:rsid w:val="00C37417"/>
    <w:rsid w:val="00C3753D"/>
    <w:rsid w:val="00C375FF"/>
    <w:rsid w:val="00C37D5B"/>
    <w:rsid w:val="00C446EF"/>
    <w:rsid w:val="00C45656"/>
    <w:rsid w:val="00C50C14"/>
    <w:rsid w:val="00C52E2F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A05D5"/>
    <w:rsid w:val="00CA143A"/>
    <w:rsid w:val="00CA1F53"/>
    <w:rsid w:val="00CA6369"/>
    <w:rsid w:val="00CB4C69"/>
    <w:rsid w:val="00CB6F51"/>
    <w:rsid w:val="00CB6F5C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E6809"/>
    <w:rsid w:val="00CF0FCD"/>
    <w:rsid w:val="00CF157B"/>
    <w:rsid w:val="00CF4362"/>
    <w:rsid w:val="00D007D7"/>
    <w:rsid w:val="00D012C7"/>
    <w:rsid w:val="00D063FC"/>
    <w:rsid w:val="00D06DC1"/>
    <w:rsid w:val="00D076AF"/>
    <w:rsid w:val="00D132AE"/>
    <w:rsid w:val="00D1401A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4AF8"/>
    <w:rsid w:val="00DA65C5"/>
    <w:rsid w:val="00DA6D26"/>
    <w:rsid w:val="00DA6FD2"/>
    <w:rsid w:val="00DB4DC6"/>
    <w:rsid w:val="00DB5E9A"/>
    <w:rsid w:val="00DB68CE"/>
    <w:rsid w:val="00DB7C29"/>
    <w:rsid w:val="00DC43AA"/>
    <w:rsid w:val="00DC47B6"/>
    <w:rsid w:val="00DC541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3BF1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4335"/>
    <w:rsid w:val="00E370B9"/>
    <w:rsid w:val="00E41241"/>
    <w:rsid w:val="00E47C32"/>
    <w:rsid w:val="00E47E91"/>
    <w:rsid w:val="00E502DF"/>
    <w:rsid w:val="00E5365D"/>
    <w:rsid w:val="00E558BB"/>
    <w:rsid w:val="00E56242"/>
    <w:rsid w:val="00E60872"/>
    <w:rsid w:val="00E62478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552"/>
    <w:rsid w:val="00EA709F"/>
    <w:rsid w:val="00EA740F"/>
    <w:rsid w:val="00EA79E9"/>
    <w:rsid w:val="00EB17D4"/>
    <w:rsid w:val="00EB2F14"/>
    <w:rsid w:val="00EB2F53"/>
    <w:rsid w:val="00EB5763"/>
    <w:rsid w:val="00EB627C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4482D"/>
    <w:rsid w:val="00F44C92"/>
    <w:rsid w:val="00F50982"/>
    <w:rsid w:val="00F51B65"/>
    <w:rsid w:val="00F54882"/>
    <w:rsid w:val="00F55F77"/>
    <w:rsid w:val="00F601C1"/>
    <w:rsid w:val="00F61CB4"/>
    <w:rsid w:val="00F66A1A"/>
    <w:rsid w:val="00F66F4A"/>
    <w:rsid w:val="00F6766C"/>
    <w:rsid w:val="00F6782E"/>
    <w:rsid w:val="00F70E35"/>
    <w:rsid w:val="00F726A9"/>
    <w:rsid w:val="00F77EC5"/>
    <w:rsid w:val="00F86A88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26C8C56-42AC-4462-9021-55282FCFF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uiPriority w:val="99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uiPriority w:val="99"/>
    <w:semiHidden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639F5-4695-41CC-B7BC-7AD3B767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creator>user</dc:creator>
  <cp:lastModifiedBy>黃詩耘</cp:lastModifiedBy>
  <cp:revision>2</cp:revision>
  <cp:lastPrinted>2017-02-13T07:05:00Z</cp:lastPrinted>
  <dcterms:created xsi:type="dcterms:W3CDTF">2020-12-15T07:03:00Z</dcterms:created>
  <dcterms:modified xsi:type="dcterms:W3CDTF">2020-12-15T07:03:00Z</dcterms:modified>
</cp:coreProperties>
</file>